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9ED24" w14:textId="77777777" w:rsidR="00EA53C0" w:rsidRPr="00EA53C0" w:rsidRDefault="00EA53C0" w:rsidP="00EA53C0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44"/>
          <w:szCs w:val="44"/>
          <w:lang w:eastAsia="cs-CZ"/>
        </w:rPr>
      </w:pPr>
      <w:r w:rsidRPr="00EA53C0">
        <w:rPr>
          <w:rFonts w:eastAsia="Times New Roman" w:cstheme="minorHAnsi"/>
          <w:b/>
          <w:bCs/>
          <w:kern w:val="36"/>
          <w:sz w:val="44"/>
          <w:szCs w:val="44"/>
          <w:lang w:eastAsia="cs-CZ"/>
        </w:rPr>
        <w:t>SMLOUVA O POSKYTOVÁNÍ SLUŽBY PÉČE O DÍTĚ V DĚTSKÉ SKUPINĚ</w:t>
      </w:r>
    </w:p>
    <w:p w14:paraId="3A0B4B2E" w14:textId="77777777" w:rsidR="00EA53C0" w:rsidRPr="00EA53C0" w:rsidRDefault="00EA53C0" w:rsidP="00EA53C0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32"/>
          <w:szCs w:val="32"/>
          <w:lang w:eastAsia="cs-CZ"/>
        </w:rPr>
      </w:pPr>
      <w:r w:rsidRPr="00EA53C0">
        <w:rPr>
          <w:rFonts w:eastAsia="Times New Roman" w:cstheme="minorHAnsi"/>
          <w:b/>
          <w:bCs/>
          <w:sz w:val="32"/>
          <w:szCs w:val="32"/>
          <w:lang w:eastAsia="cs-CZ"/>
        </w:rPr>
        <w:t>Dětská skupina Zahrada dětství Chotěšov – školní rok 2026/2027</w:t>
      </w:r>
    </w:p>
    <w:p w14:paraId="5E4FFA07" w14:textId="77777777" w:rsidR="00EA53C0" w:rsidRPr="00EA53C0" w:rsidRDefault="00EA53C0" w:rsidP="00D22E94">
      <w:pPr>
        <w:spacing w:before="100" w:beforeAutospacing="1" w:after="0" w:line="240" w:lineRule="auto"/>
        <w:jc w:val="center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uzavřená podle zákona č. 247/2014 Sb., o poskytování služby péče o dítě v dětské skupině, v platném znění</w:t>
      </w:r>
    </w:p>
    <w:p w14:paraId="3D37C1F9" w14:textId="77777777" w:rsidR="00EA53C0" w:rsidRPr="00EA53C0" w:rsidRDefault="009F43B6" w:rsidP="00EA53C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noProof/>
        </w:rPr>
      </w:r>
      <w:r>
        <w:pict w14:anchorId="4DFC984A">
          <v:rect id="Horizontal Line 2" o:spid="_x0000_s1041" style="width:453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b+nV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1F1948B9" w14:textId="77777777" w:rsidR="00EA53C0" w:rsidRPr="00EA53C0" w:rsidRDefault="00EA53C0" w:rsidP="00EA53C0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EA53C0">
        <w:rPr>
          <w:rFonts w:eastAsia="Times New Roman" w:cstheme="minorHAnsi"/>
          <w:b/>
          <w:bCs/>
          <w:sz w:val="36"/>
          <w:szCs w:val="36"/>
          <w:lang w:eastAsia="cs-CZ"/>
        </w:rPr>
        <w:t>ČÁST I – SMLUVNÍ STRANY</w:t>
      </w:r>
    </w:p>
    <w:p w14:paraId="5EA68420" w14:textId="77777777" w:rsid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b/>
          <w:bCs/>
          <w:sz w:val="24"/>
          <w:szCs w:val="24"/>
          <w:lang w:eastAsia="cs-CZ"/>
        </w:rPr>
        <w:t>Poskytovatel: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14:paraId="51050BD0" w14:textId="20119AAB" w:rsid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Obec Chotěšov</w:t>
      </w:r>
      <w:r>
        <w:rPr>
          <w:rFonts w:eastAsia="Times New Roman" w:cstheme="minorHAnsi"/>
          <w:sz w:val="24"/>
          <w:szCs w:val="24"/>
          <w:lang w:eastAsia="cs-CZ"/>
        </w:rPr>
        <w:t>, Lovosická 13, 410 02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Chotěšov</w:t>
      </w:r>
      <w:r w:rsidR="00392A2C">
        <w:rPr>
          <w:rFonts w:eastAsia="Times New Roman" w:cstheme="minorHAnsi"/>
          <w:sz w:val="24"/>
          <w:szCs w:val="24"/>
          <w:lang w:eastAsia="cs-CZ"/>
        </w:rPr>
        <w:t>,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IČO: 00</w:t>
      </w:r>
      <w:r>
        <w:rPr>
          <w:rFonts w:eastAsia="Times New Roman" w:cstheme="minorHAnsi"/>
          <w:sz w:val="24"/>
          <w:szCs w:val="24"/>
          <w:lang w:eastAsia="cs-CZ"/>
        </w:rPr>
        <w:t>526096</w:t>
      </w:r>
    </w:p>
    <w:p w14:paraId="2112B821" w14:textId="77777777" w:rsid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zastoupená: starostou obce</w:t>
      </w:r>
      <w:r>
        <w:rPr>
          <w:rFonts w:eastAsia="Times New Roman" w:cstheme="minorHAnsi"/>
          <w:sz w:val="24"/>
          <w:szCs w:val="24"/>
          <w:lang w:eastAsia="cs-CZ"/>
        </w:rPr>
        <w:t xml:space="preserve"> Ing. Janem Heřmanským</w:t>
      </w:r>
    </w:p>
    <w:p w14:paraId="28079DD3" w14:textId="662E7D50" w:rsidR="00EA53C0" w:rsidRP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(dále jen „poskytovatel")</w:t>
      </w:r>
    </w:p>
    <w:p w14:paraId="468ECA12" w14:textId="77777777" w:rsid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cs-CZ"/>
        </w:rPr>
      </w:pPr>
    </w:p>
    <w:p w14:paraId="75321686" w14:textId="0D45B71F" w:rsid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b/>
          <w:bCs/>
          <w:sz w:val="24"/>
          <w:szCs w:val="24"/>
          <w:lang w:eastAsia="cs-CZ"/>
        </w:rPr>
        <w:t>Zákonný zástupce dítěte: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14:paraId="45E1EF43" w14:textId="77777777" w:rsid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 xml:space="preserve">Jméno a příjmení: </w:t>
      </w:r>
      <w:r w:rsidRPr="00D26DFE">
        <w:rPr>
          <w:rFonts w:eastAsia="Times New Roman" w:cstheme="minorHAnsi"/>
          <w:sz w:val="24"/>
          <w:szCs w:val="24"/>
          <w:highlight w:val="yellow"/>
          <w:lang w:eastAsia="cs-CZ"/>
        </w:rPr>
        <w:t>............................................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14:paraId="55844C57" w14:textId="77777777" w:rsid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 xml:space="preserve">Datum narození: </w:t>
      </w:r>
      <w:r w:rsidRPr="00D26DFE">
        <w:rPr>
          <w:rFonts w:eastAsia="Times New Roman" w:cstheme="minorHAnsi"/>
          <w:sz w:val="24"/>
          <w:szCs w:val="24"/>
          <w:highlight w:val="yellow"/>
          <w:lang w:eastAsia="cs-CZ"/>
        </w:rPr>
        <w:t>............................................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14:paraId="4F0AF768" w14:textId="77777777" w:rsid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 xml:space="preserve">Adresa trvalého bydliště: </w:t>
      </w:r>
      <w:r w:rsidRPr="00D26DFE">
        <w:rPr>
          <w:rFonts w:eastAsia="Times New Roman" w:cstheme="minorHAnsi"/>
          <w:sz w:val="24"/>
          <w:szCs w:val="24"/>
          <w:highlight w:val="yellow"/>
          <w:lang w:eastAsia="cs-CZ"/>
        </w:rPr>
        <w:t>............................................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14:paraId="1E3783F2" w14:textId="77777777" w:rsid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 xml:space="preserve">Telefon: </w:t>
      </w:r>
      <w:r w:rsidRPr="00D26DFE">
        <w:rPr>
          <w:rFonts w:eastAsia="Times New Roman" w:cstheme="minorHAnsi"/>
          <w:sz w:val="24"/>
          <w:szCs w:val="24"/>
          <w:highlight w:val="yellow"/>
          <w:lang w:eastAsia="cs-CZ"/>
        </w:rPr>
        <w:t>............................................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14:paraId="657D1B1B" w14:textId="77777777" w:rsidR="00D22E94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 xml:space="preserve">E-mail: </w:t>
      </w:r>
      <w:r w:rsidRPr="00D26DFE">
        <w:rPr>
          <w:rFonts w:eastAsia="Times New Roman" w:cstheme="minorHAnsi"/>
          <w:sz w:val="24"/>
          <w:szCs w:val="24"/>
          <w:highlight w:val="yellow"/>
          <w:lang w:eastAsia="cs-CZ"/>
        </w:rPr>
        <w:t>............................................</w:t>
      </w:r>
    </w:p>
    <w:p w14:paraId="29F00982" w14:textId="429D62CC" w:rsidR="00D22E94" w:rsidRDefault="00D22E94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Bankovní spojení: </w:t>
      </w:r>
      <w:r w:rsidRPr="00D26DFE">
        <w:rPr>
          <w:rFonts w:eastAsia="Times New Roman" w:cstheme="minorHAnsi"/>
          <w:sz w:val="24"/>
          <w:szCs w:val="24"/>
          <w:highlight w:val="yellow"/>
          <w:lang w:eastAsia="cs-CZ"/>
        </w:rPr>
        <w:t>………………………………….</w:t>
      </w:r>
    </w:p>
    <w:p w14:paraId="47D2F95F" w14:textId="09FB7EFC" w:rsid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(dále jen „rodič")</w:t>
      </w:r>
    </w:p>
    <w:p w14:paraId="10434BDD" w14:textId="77777777" w:rsidR="00D22E94" w:rsidRPr="00D22E94" w:rsidRDefault="00D22E94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33609E0D" w14:textId="6EEAFC03" w:rsid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b/>
          <w:bCs/>
          <w:sz w:val="24"/>
          <w:szCs w:val="24"/>
          <w:lang w:eastAsia="cs-CZ"/>
        </w:rPr>
        <w:t>Dítě: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14:paraId="2F918CE2" w14:textId="77777777" w:rsid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 xml:space="preserve">Jméno a příjmení: </w:t>
      </w:r>
      <w:r w:rsidRPr="00D26DFE">
        <w:rPr>
          <w:rFonts w:eastAsia="Times New Roman" w:cstheme="minorHAnsi"/>
          <w:sz w:val="24"/>
          <w:szCs w:val="24"/>
          <w:highlight w:val="yellow"/>
          <w:lang w:eastAsia="cs-CZ"/>
        </w:rPr>
        <w:t>............................................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14:paraId="28923D48" w14:textId="77777777" w:rsid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 xml:space="preserve">Datum narození: </w:t>
      </w:r>
      <w:r w:rsidRPr="00D26DFE">
        <w:rPr>
          <w:rFonts w:eastAsia="Times New Roman" w:cstheme="minorHAnsi"/>
          <w:sz w:val="24"/>
          <w:szCs w:val="24"/>
          <w:highlight w:val="yellow"/>
          <w:lang w:eastAsia="cs-CZ"/>
        </w:rPr>
        <w:t>............................................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14:paraId="43ACF3F0" w14:textId="7DD67D4F" w:rsidR="00EA53C0" w:rsidRP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 xml:space="preserve">Adresa trvalého bydliště: </w:t>
      </w:r>
      <w:r w:rsidRPr="00D26DFE">
        <w:rPr>
          <w:rFonts w:eastAsia="Times New Roman" w:cstheme="minorHAnsi"/>
          <w:sz w:val="24"/>
          <w:szCs w:val="24"/>
          <w:highlight w:val="yellow"/>
          <w:lang w:eastAsia="cs-CZ"/>
        </w:rPr>
        <w:t>............................................</w:t>
      </w:r>
    </w:p>
    <w:p w14:paraId="5D1713C1" w14:textId="77777777" w:rsidR="00EA53C0" w:rsidRPr="00EA53C0" w:rsidRDefault="009F43B6" w:rsidP="00EA53C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noProof/>
        </w:rPr>
      </w:r>
      <w:r>
        <w:pict w14:anchorId="54C613D5">
          <v:rect id="Horizontal Line 3" o:spid="_x0000_s1040" style="width:453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b+nV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595DBD96" w14:textId="77777777" w:rsidR="00EA53C0" w:rsidRPr="00EA53C0" w:rsidRDefault="00EA53C0" w:rsidP="00EA53C0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EA53C0">
        <w:rPr>
          <w:rFonts w:eastAsia="Times New Roman" w:cstheme="minorHAnsi"/>
          <w:b/>
          <w:bCs/>
          <w:sz w:val="36"/>
          <w:szCs w:val="36"/>
          <w:lang w:eastAsia="cs-CZ"/>
        </w:rPr>
        <w:t>ČÁST II – PŘEDMĚT SMLOUVY</w:t>
      </w:r>
    </w:p>
    <w:p w14:paraId="08B44F38" w14:textId="770455C7" w:rsidR="00392A2C" w:rsidRPr="00392A2C" w:rsidRDefault="00EA53C0" w:rsidP="00392A2C">
      <w:pPr>
        <w:spacing w:before="100" w:beforeAutospacing="1" w:after="100" w:afterAutospacing="1"/>
        <w:jc w:val="both"/>
        <w:rPr>
          <w:rFonts w:eastAsia="Times New Roman" w:cstheme="minorHAnsi"/>
          <w:color w:val="000000"/>
          <w:lang w:eastAsia="cs-CZ"/>
        </w:rPr>
      </w:pPr>
      <w:r w:rsidRPr="00392A2C">
        <w:rPr>
          <w:rFonts w:eastAsia="Times New Roman" w:cstheme="minorHAnsi"/>
          <w:sz w:val="24"/>
          <w:szCs w:val="24"/>
          <w:lang w:eastAsia="cs-CZ"/>
        </w:rPr>
        <w:t>Poskytovatel se touto smlouvou zavazuje poskytovat službu péče o dítě v Dětské skupině Zahrada dětství Chotěšov (dále jen „dětská skupina") za podmínek stanovených touto smlouvou, zákonem č. 247/2014 Sb.</w:t>
      </w:r>
      <w:r w:rsidR="00392A2C">
        <w:rPr>
          <w:rFonts w:eastAsia="Times New Roman" w:cstheme="minorHAnsi"/>
          <w:sz w:val="24"/>
          <w:szCs w:val="24"/>
          <w:lang w:eastAsia="cs-CZ"/>
        </w:rPr>
        <w:t>,</w:t>
      </w:r>
      <w:r w:rsidRPr="00392A2C">
        <w:rPr>
          <w:rFonts w:eastAsia="Times New Roman" w:cstheme="minorHAnsi"/>
          <w:sz w:val="24"/>
          <w:szCs w:val="24"/>
          <w:lang w:eastAsia="cs-CZ"/>
        </w:rPr>
        <w:t xml:space="preserve"> Provozním řádem dětské skupiny</w:t>
      </w:r>
      <w:r w:rsidR="00392A2C" w:rsidRPr="00392A2C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392A2C" w:rsidRPr="00392A2C">
        <w:rPr>
          <w:rFonts w:eastAsia="Times New Roman" w:cstheme="minorHAnsi"/>
          <w:color w:val="000000"/>
          <w:lang w:eastAsia="cs-CZ"/>
        </w:rPr>
        <w:t>a dalšími vnitřními předpisy poskytovatele.</w:t>
      </w:r>
    </w:p>
    <w:p w14:paraId="182D502F" w14:textId="77777777" w:rsidR="00EA53C0" w:rsidRP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Rodič se zavazuje hradit úplatu za poskytovanou službu ve výši a způsobem stanoveným v části IV této smlouvy a dodržovat Provozní řád dětské skupiny.</w:t>
      </w:r>
    </w:p>
    <w:p w14:paraId="1D69C975" w14:textId="77777777" w:rsidR="00EA53C0" w:rsidRPr="00EA53C0" w:rsidRDefault="009F43B6" w:rsidP="00EA53C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noProof/>
        </w:rPr>
      </w:r>
      <w:r>
        <w:pict w14:anchorId="651E16F5">
          <v:rect id="Horizontal Line 4" o:spid="_x0000_s1039" style="width:453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b+nV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7E6251AF" w14:textId="77777777" w:rsidR="00EA53C0" w:rsidRPr="00EA53C0" w:rsidRDefault="00EA53C0" w:rsidP="00EA53C0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EA53C0">
        <w:rPr>
          <w:rFonts w:eastAsia="Times New Roman" w:cstheme="minorHAnsi"/>
          <w:b/>
          <w:bCs/>
          <w:sz w:val="36"/>
          <w:szCs w:val="36"/>
          <w:lang w:eastAsia="cs-CZ"/>
        </w:rPr>
        <w:t>ČÁST III – PODMÍNKY POSKYTOVÁNÍ SLUŽBY</w:t>
      </w:r>
    </w:p>
    <w:p w14:paraId="1CE4B205" w14:textId="42B6B467" w:rsidR="00EA53C0" w:rsidRP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b/>
          <w:bCs/>
          <w:sz w:val="24"/>
          <w:szCs w:val="24"/>
          <w:lang w:eastAsia="cs-CZ"/>
        </w:rPr>
        <w:t>Místo poskytování: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Dětská skupina Zahrada dětství Chotěšov, </w:t>
      </w:r>
      <w:r>
        <w:rPr>
          <w:rFonts w:eastAsia="Times New Roman" w:cstheme="minorHAnsi"/>
          <w:sz w:val="24"/>
          <w:szCs w:val="24"/>
          <w:lang w:eastAsia="cs-CZ"/>
        </w:rPr>
        <w:t>Libochovická 37, 410 02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Chotěšov</w:t>
      </w:r>
    </w:p>
    <w:p w14:paraId="0C8E1EA5" w14:textId="77777777" w:rsidR="00EA53C0" w:rsidRP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b/>
          <w:bCs/>
          <w:sz w:val="24"/>
          <w:szCs w:val="24"/>
          <w:lang w:eastAsia="cs-CZ"/>
        </w:rPr>
        <w:t>Věk dítěte: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Služba je poskytována dětem ve věku od 1 do 6 let (do zahájení povinné školní docházky).</w:t>
      </w:r>
    </w:p>
    <w:p w14:paraId="433A5597" w14:textId="6B92B835" w:rsidR="00EA53C0" w:rsidRP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b/>
          <w:bCs/>
          <w:sz w:val="24"/>
          <w:szCs w:val="24"/>
          <w:lang w:eastAsia="cs-CZ"/>
        </w:rPr>
        <w:t>Provozní doba: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392A2C" w:rsidRPr="00EA53C0">
        <w:rPr>
          <w:rFonts w:eastAsia="Times New Roman" w:cstheme="minorHAnsi"/>
          <w:sz w:val="24"/>
          <w:szCs w:val="24"/>
          <w:lang w:eastAsia="cs-CZ"/>
        </w:rPr>
        <w:t>pondělí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až pátek, 6:30–1</w:t>
      </w:r>
      <w:r>
        <w:rPr>
          <w:rFonts w:eastAsia="Times New Roman" w:cstheme="minorHAnsi"/>
          <w:sz w:val="24"/>
          <w:szCs w:val="24"/>
          <w:lang w:eastAsia="cs-CZ"/>
        </w:rPr>
        <w:t>5</w:t>
      </w:r>
      <w:r w:rsidRPr="00EA53C0">
        <w:rPr>
          <w:rFonts w:eastAsia="Times New Roman" w:cstheme="minorHAnsi"/>
          <w:sz w:val="24"/>
          <w:szCs w:val="24"/>
          <w:lang w:eastAsia="cs-CZ"/>
        </w:rPr>
        <w:t>:30 hod.</w:t>
      </w:r>
    </w:p>
    <w:p w14:paraId="2FF25DCB" w14:textId="72957C43" w:rsidR="00EA53C0" w:rsidRP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b/>
          <w:bCs/>
          <w:sz w:val="24"/>
          <w:szCs w:val="24"/>
          <w:lang w:eastAsia="cs-CZ"/>
        </w:rPr>
        <w:t>Kapacita dětské skupiny: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Maximálně </w:t>
      </w:r>
      <w:r>
        <w:rPr>
          <w:rFonts w:eastAsia="Times New Roman" w:cstheme="minorHAnsi"/>
          <w:sz w:val="24"/>
          <w:szCs w:val="24"/>
          <w:lang w:eastAsia="cs-CZ"/>
        </w:rPr>
        <w:t>21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dětí.</w:t>
      </w:r>
    </w:p>
    <w:p w14:paraId="000509B8" w14:textId="77777777" w:rsidR="00EA53C0" w:rsidRP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b/>
          <w:bCs/>
          <w:sz w:val="24"/>
          <w:szCs w:val="24"/>
          <w:lang w:eastAsia="cs-CZ"/>
        </w:rPr>
        <w:t>Rozsah docházky: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Dítě bude docházet do dětské skupiny v tomto rozsahu:</w:t>
      </w:r>
    </w:p>
    <w:p w14:paraId="4EC00B8A" w14:textId="77777777" w:rsidR="00DB1948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ascii="Segoe UI Symbol" w:eastAsia="Times New Roman" w:hAnsi="Segoe UI Symbol" w:cs="Segoe UI Symbol"/>
          <w:sz w:val="24"/>
          <w:szCs w:val="24"/>
          <w:lang w:eastAsia="cs-CZ"/>
        </w:rPr>
        <w:t>☐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1 den v t</w:t>
      </w:r>
      <w:r w:rsidRPr="00EA53C0">
        <w:rPr>
          <w:rFonts w:ascii="Calibri" w:eastAsia="Times New Roman" w:hAnsi="Calibri" w:cs="Calibri"/>
          <w:sz w:val="24"/>
          <w:szCs w:val="24"/>
          <w:lang w:eastAsia="cs-CZ"/>
        </w:rPr>
        <w:t>ý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dnu </w:t>
      </w:r>
    </w:p>
    <w:p w14:paraId="41719A37" w14:textId="77777777" w:rsidR="00DB1948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ascii="Segoe UI Symbol" w:eastAsia="Times New Roman" w:hAnsi="Segoe UI Symbol" w:cs="Segoe UI Symbol"/>
          <w:sz w:val="24"/>
          <w:szCs w:val="24"/>
          <w:lang w:eastAsia="cs-CZ"/>
        </w:rPr>
        <w:t>☐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2 dny v t</w:t>
      </w:r>
      <w:r w:rsidRPr="00EA53C0">
        <w:rPr>
          <w:rFonts w:ascii="Calibri" w:eastAsia="Times New Roman" w:hAnsi="Calibri" w:cs="Calibri"/>
          <w:sz w:val="24"/>
          <w:szCs w:val="24"/>
          <w:lang w:eastAsia="cs-CZ"/>
        </w:rPr>
        <w:t>ý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dnu </w:t>
      </w:r>
    </w:p>
    <w:p w14:paraId="3C3FF6A6" w14:textId="77777777" w:rsidR="00DB1948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ascii="Segoe UI Symbol" w:eastAsia="Times New Roman" w:hAnsi="Segoe UI Symbol" w:cs="Segoe UI Symbol"/>
          <w:sz w:val="24"/>
          <w:szCs w:val="24"/>
          <w:lang w:eastAsia="cs-CZ"/>
        </w:rPr>
        <w:t>☐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3 dny v t</w:t>
      </w:r>
      <w:r w:rsidRPr="00EA53C0">
        <w:rPr>
          <w:rFonts w:ascii="Calibri" w:eastAsia="Times New Roman" w:hAnsi="Calibri" w:cs="Calibri"/>
          <w:sz w:val="24"/>
          <w:szCs w:val="24"/>
          <w:lang w:eastAsia="cs-CZ"/>
        </w:rPr>
        <w:t>ý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dnu </w:t>
      </w:r>
    </w:p>
    <w:p w14:paraId="210862D3" w14:textId="77777777" w:rsidR="00DB1948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ascii="Segoe UI Symbol" w:eastAsia="Times New Roman" w:hAnsi="Segoe UI Symbol" w:cs="Segoe UI Symbol"/>
          <w:sz w:val="24"/>
          <w:szCs w:val="24"/>
          <w:lang w:eastAsia="cs-CZ"/>
        </w:rPr>
        <w:t>☐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4 dny v t</w:t>
      </w:r>
      <w:r w:rsidRPr="00EA53C0">
        <w:rPr>
          <w:rFonts w:ascii="Calibri" w:eastAsia="Times New Roman" w:hAnsi="Calibri" w:cs="Calibri"/>
          <w:sz w:val="24"/>
          <w:szCs w:val="24"/>
          <w:lang w:eastAsia="cs-CZ"/>
        </w:rPr>
        <w:t>ý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dnu </w:t>
      </w:r>
    </w:p>
    <w:p w14:paraId="5C528A92" w14:textId="7CE61033" w:rsidR="00EA53C0" w:rsidRP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ascii="Segoe UI Symbol" w:eastAsia="Times New Roman" w:hAnsi="Segoe UI Symbol" w:cs="Segoe UI Symbol"/>
          <w:sz w:val="24"/>
          <w:szCs w:val="24"/>
          <w:lang w:eastAsia="cs-CZ"/>
        </w:rPr>
        <w:t>☐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5 dn</w:t>
      </w:r>
      <w:r w:rsidRPr="00EA53C0">
        <w:rPr>
          <w:rFonts w:ascii="Calibri" w:eastAsia="Times New Roman" w:hAnsi="Calibri" w:cs="Calibri"/>
          <w:sz w:val="24"/>
          <w:szCs w:val="24"/>
          <w:lang w:eastAsia="cs-CZ"/>
        </w:rPr>
        <w:t>í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v t</w:t>
      </w:r>
      <w:r w:rsidRPr="00EA53C0">
        <w:rPr>
          <w:rFonts w:ascii="Calibri" w:eastAsia="Times New Roman" w:hAnsi="Calibri" w:cs="Calibri"/>
          <w:sz w:val="24"/>
          <w:szCs w:val="24"/>
          <w:lang w:eastAsia="cs-CZ"/>
        </w:rPr>
        <w:t>ý</w:t>
      </w:r>
      <w:r w:rsidRPr="00EA53C0">
        <w:rPr>
          <w:rFonts w:eastAsia="Times New Roman" w:cstheme="minorHAnsi"/>
          <w:sz w:val="24"/>
          <w:szCs w:val="24"/>
          <w:lang w:eastAsia="cs-CZ"/>
        </w:rPr>
        <w:t>dnu (cel</w:t>
      </w:r>
      <w:r w:rsidRPr="00EA53C0">
        <w:rPr>
          <w:rFonts w:ascii="Calibri" w:eastAsia="Times New Roman" w:hAnsi="Calibri" w:cs="Calibri"/>
          <w:sz w:val="24"/>
          <w:szCs w:val="24"/>
          <w:lang w:eastAsia="cs-CZ"/>
        </w:rPr>
        <w:t>ý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t</w:t>
      </w:r>
      <w:r w:rsidRPr="00EA53C0">
        <w:rPr>
          <w:rFonts w:ascii="Calibri" w:eastAsia="Times New Roman" w:hAnsi="Calibri" w:cs="Calibri"/>
          <w:sz w:val="24"/>
          <w:szCs w:val="24"/>
          <w:lang w:eastAsia="cs-CZ"/>
        </w:rPr>
        <w:t>ý</w:t>
      </w:r>
      <w:r w:rsidRPr="00EA53C0">
        <w:rPr>
          <w:rFonts w:eastAsia="Times New Roman" w:cstheme="minorHAnsi"/>
          <w:sz w:val="24"/>
          <w:szCs w:val="24"/>
          <w:lang w:eastAsia="cs-CZ"/>
        </w:rPr>
        <w:t>den)</w:t>
      </w:r>
    </w:p>
    <w:p w14:paraId="659ADBC1" w14:textId="0AD8D1E1" w:rsid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 xml:space="preserve">Konkrétní dny docházky: </w:t>
      </w:r>
      <w:r w:rsidRPr="00D26DFE">
        <w:rPr>
          <w:rFonts w:eastAsia="Times New Roman" w:cstheme="minorHAnsi"/>
          <w:sz w:val="24"/>
          <w:szCs w:val="24"/>
          <w:highlight w:val="yellow"/>
          <w:lang w:eastAsia="cs-CZ"/>
        </w:rPr>
        <w:t>............................................</w:t>
      </w:r>
    </w:p>
    <w:p w14:paraId="3AF86B2C" w14:textId="0F3BD025" w:rsidR="00424B70" w:rsidRPr="00424B70" w:rsidRDefault="00424B70" w:rsidP="00424B7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cs-CZ"/>
        </w:rPr>
      </w:pPr>
      <w:r w:rsidRPr="00424B70">
        <w:rPr>
          <w:rFonts w:eastAsia="Times New Roman" w:cstheme="minorHAnsi"/>
          <w:color w:val="000000"/>
          <w:sz w:val="24"/>
          <w:szCs w:val="24"/>
          <w:lang w:eastAsia="cs-CZ"/>
        </w:rPr>
        <w:t>Příchod dítěte je doporučen nejpozději do </w:t>
      </w:r>
      <w:r w:rsidRPr="00424B70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8:00 hodin</w:t>
      </w:r>
      <w:r w:rsidRPr="00424B70">
        <w:rPr>
          <w:rFonts w:eastAsia="Times New Roman" w:cstheme="minorHAnsi"/>
          <w:color w:val="000000"/>
          <w:sz w:val="24"/>
          <w:szCs w:val="24"/>
          <w:lang w:eastAsia="cs-CZ"/>
        </w:rPr>
        <w:t>, pokud není mezi rodičem a poskytovatelem dohodnuto jinak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>.</w:t>
      </w:r>
    </w:p>
    <w:p w14:paraId="00ED6537" w14:textId="77777777" w:rsidR="00EA53C0" w:rsidRP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Změna rozsahu docházky je možná dohodou obou smluvních stran, a to vždy k prvnímu dni následujícího kalendářního měsíce. Změna se zaznamená jako písemný dodatek k této smlouvě.</w:t>
      </w:r>
    </w:p>
    <w:p w14:paraId="2E50AA40" w14:textId="0EAC2422" w:rsidR="00EA53C0" w:rsidRP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b/>
          <w:bCs/>
          <w:sz w:val="24"/>
          <w:szCs w:val="24"/>
          <w:lang w:eastAsia="cs-CZ"/>
        </w:rPr>
        <w:lastRenderedPageBreak/>
        <w:t>Zahájení docházky: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Dítě nastupuje do dětské skupiny dne: </w:t>
      </w:r>
      <w:r w:rsidR="00D26DFE" w:rsidRPr="00D26DFE">
        <w:rPr>
          <w:rFonts w:eastAsia="Times New Roman" w:cstheme="minorHAnsi"/>
          <w:b/>
          <w:bCs/>
          <w:sz w:val="24"/>
          <w:szCs w:val="24"/>
          <w:lang w:eastAsia="cs-CZ"/>
        </w:rPr>
        <w:t>1.9.2026</w:t>
      </w:r>
      <w:r w:rsidR="00D26DFE">
        <w:rPr>
          <w:rFonts w:eastAsia="Times New Roman" w:cstheme="minorHAnsi"/>
          <w:sz w:val="24"/>
          <w:szCs w:val="24"/>
          <w:lang w:eastAsia="cs-CZ"/>
        </w:rPr>
        <w:t>.</w:t>
      </w:r>
    </w:p>
    <w:p w14:paraId="67A026BA" w14:textId="77777777" w:rsidR="00EA53C0" w:rsidRPr="00EA53C0" w:rsidRDefault="009F43B6" w:rsidP="00EA53C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noProof/>
        </w:rPr>
      </w:r>
      <w:r>
        <w:pict w14:anchorId="201727D4">
          <v:rect id="Horizontal Line 5" o:spid="_x0000_s1038" style="width:453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b+nV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5FA8BDF" w14:textId="77777777" w:rsidR="00EA53C0" w:rsidRPr="00EA53C0" w:rsidRDefault="00EA53C0" w:rsidP="00EA53C0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EA53C0">
        <w:rPr>
          <w:rFonts w:eastAsia="Times New Roman" w:cstheme="minorHAnsi"/>
          <w:b/>
          <w:bCs/>
          <w:sz w:val="36"/>
          <w:szCs w:val="36"/>
          <w:lang w:eastAsia="cs-CZ"/>
        </w:rPr>
        <w:t>ČÁST IV – ÚPLATA ZA POSKYTOVANOU SLUŽBU</w:t>
      </w:r>
    </w:p>
    <w:p w14:paraId="77D4A128" w14:textId="77777777" w:rsidR="00EA53C0" w:rsidRP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b/>
          <w:bCs/>
          <w:sz w:val="24"/>
          <w:szCs w:val="24"/>
          <w:lang w:eastAsia="cs-CZ"/>
        </w:rPr>
        <w:t>Výše úplaty: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7"/>
        <w:gridCol w:w="2126"/>
      </w:tblGrid>
      <w:tr w:rsidR="00EA53C0" w:rsidRPr="00EA53C0" w14:paraId="17B46C17" w14:textId="77777777" w:rsidTr="00EA53C0">
        <w:trPr>
          <w:tblHeader/>
          <w:tblCellSpacing w:w="15" w:type="dxa"/>
        </w:trPr>
        <w:tc>
          <w:tcPr>
            <w:tcW w:w="2932" w:type="dxa"/>
            <w:vAlign w:val="center"/>
            <w:hideMark/>
          </w:tcPr>
          <w:p w14:paraId="140330DA" w14:textId="77777777" w:rsidR="00EA53C0" w:rsidRPr="00EA53C0" w:rsidRDefault="00EA53C0" w:rsidP="00EA53C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  <w:r w:rsidRPr="00EA53C0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Rozsah docházky</w:t>
            </w:r>
          </w:p>
        </w:tc>
        <w:tc>
          <w:tcPr>
            <w:tcW w:w="2081" w:type="dxa"/>
            <w:vAlign w:val="center"/>
            <w:hideMark/>
          </w:tcPr>
          <w:p w14:paraId="5975CFDE" w14:textId="77777777" w:rsidR="00EA53C0" w:rsidRPr="00EA53C0" w:rsidRDefault="00EA53C0" w:rsidP="00EA53C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  <w:r w:rsidRPr="00EA53C0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Měsíční úplata</w:t>
            </w:r>
          </w:p>
        </w:tc>
      </w:tr>
      <w:tr w:rsidR="00EA53C0" w:rsidRPr="00EA53C0" w14:paraId="4536B306" w14:textId="77777777" w:rsidTr="00EA53C0">
        <w:trPr>
          <w:tblCellSpacing w:w="15" w:type="dxa"/>
        </w:trPr>
        <w:tc>
          <w:tcPr>
            <w:tcW w:w="2932" w:type="dxa"/>
            <w:vAlign w:val="center"/>
            <w:hideMark/>
          </w:tcPr>
          <w:p w14:paraId="7FA36C2B" w14:textId="77777777" w:rsidR="00EA53C0" w:rsidRPr="00EA53C0" w:rsidRDefault="00EA53C0" w:rsidP="00EA53C0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A53C0">
              <w:rPr>
                <w:rFonts w:eastAsia="Times New Roman" w:cstheme="minorHAnsi"/>
                <w:sz w:val="24"/>
                <w:szCs w:val="24"/>
                <w:lang w:eastAsia="cs-CZ"/>
              </w:rPr>
              <w:t>1 den v týdnu</w:t>
            </w:r>
          </w:p>
        </w:tc>
        <w:tc>
          <w:tcPr>
            <w:tcW w:w="2081" w:type="dxa"/>
            <w:vAlign w:val="center"/>
            <w:hideMark/>
          </w:tcPr>
          <w:p w14:paraId="3B79A834" w14:textId="77777777" w:rsidR="00EA53C0" w:rsidRPr="00EA53C0" w:rsidRDefault="00EA53C0" w:rsidP="00EA53C0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A53C0">
              <w:rPr>
                <w:rFonts w:eastAsia="Times New Roman" w:cstheme="minorHAnsi"/>
                <w:sz w:val="24"/>
                <w:szCs w:val="24"/>
                <w:lang w:eastAsia="cs-CZ"/>
              </w:rPr>
              <w:t>1 000 Kč</w:t>
            </w:r>
          </w:p>
        </w:tc>
      </w:tr>
      <w:tr w:rsidR="00EA53C0" w:rsidRPr="00EA53C0" w14:paraId="1E5C044A" w14:textId="77777777" w:rsidTr="00EA53C0">
        <w:trPr>
          <w:tblCellSpacing w:w="15" w:type="dxa"/>
        </w:trPr>
        <w:tc>
          <w:tcPr>
            <w:tcW w:w="2932" w:type="dxa"/>
            <w:vAlign w:val="center"/>
            <w:hideMark/>
          </w:tcPr>
          <w:p w14:paraId="5E7EC8BE" w14:textId="77777777" w:rsidR="00EA53C0" w:rsidRPr="00EA53C0" w:rsidRDefault="00EA53C0" w:rsidP="00EA53C0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A53C0">
              <w:rPr>
                <w:rFonts w:eastAsia="Times New Roman" w:cstheme="minorHAnsi"/>
                <w:sz w:val="24"/>
                <w:szCs w:val="24"/>
                <w:lang w:eastAsia="cs-CZ"/>
              </w:rPr>
              <w:t>2 dny v týdnu</w:t>
            </w:r>
          </w:p>
        </w:tc>
        <w:tc>
          <w:tcPr>
            <w:tcW w:w="2081" w:type="dxa"/>
            <w:vAlign w:val="center"/>
            <w:hideMark/>
          </w:tcPr>
          <w:p w14:paraId="40E7F984" w14:textId="77777777" w:rsidR="00EA53C0" w:rsidRPr="00EA53C0" w:rsidRDefault="00EA53C0" w:rsidP="00EA53C0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A53C0">
              <w:rPr>
                <w:rFonts w:eastAsia="Times New Roman" w:cstheme="minorHAnsi"/>
                <w:sz w:val="24"/>
                <w:szCs w:val="24"/>
                <w:lang w:eastAsia="cs-CZ"/>
              </w:rPr>
              <w:t>1 500 Kč</w:t>
            </w:r>
          </w:p>
        </w:tc>
      </w:tr>
      <w:tr w:rsidR="00EA53C0" w:rsidRPr="00EA53C0" w14:paraId="7E77E37A" w14:textId="77777777" w:rsidTr="00EA53C0">
        <w:trPr>
          <w:tblCellSpacing w:w="15" w:type="dxa"/>
        </w:trPr>
        <w:tc>
          <w:tcPr>
            <w:tcW w:w="2932" w:type="dxa"/>
            <w:vAlign w:val="center"/>
            <w:hideMark/>
          </w:tcPr>
          <w:p w14:paraId="4B1D3B5C" w14:textId="77777777" w:rsidR="00EA53C0" w:rsidRPr="00EA53C0" w:rsidRDefault="00EA53C0" w:rsidP="00EA53C0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A53C0">
              <w:rPr>
                <w:rFonts w:eastAsia="Times New Roman" w:cstheme="minorHAnsi"/>
                <w:sz w:val="24"/>
                <w:szCs w:val="24"/>
                <w:lang w:eastAsia="cs-CZ"/>
              </w:rPr>
              <w:t>3 dny v týdnu</w:t>
            </w:r>
          </w:p>
        </w:tc>
        <w:tc>
          <w:tcPr>
            <w:tcW w:w="2081" w:type="dxa"/>
            <w:vAlign w:val="center"/>
            <w:hideMark/>
          </w:tcPr>
          <w:p w14:paraId="3B7B2644" w14:textId="77777777" w:rsidR="00EA53C0" w:rsidRPr="00EA53C0" w:rsidRDefault="00EA53C0" w:rsidP="00EA53C0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A53C0">
              <w:rPr>
                <w:rFonts w:eastAsia="Times New Roman" w:cstheme="minorHAnsi"/>
                <w:sz w:val="24"/>
                <w:szCs w:val="24"/>
                <w:lang w:eastAsia="cs-CZ"/>
              </w:rPr>
              <w:t>2 000 Kč</w:t>
            </w:r>
          </w:p>
        </w:tc>
      </w:tr>
      <w:tr w:rsidR="00EA53C0" w:rsidRPr="00EA53C0" w14:paraId="4FC7CBEB" w14:textId="77777777" w:rsidTr="00EA53C0">
        <w:trPr>
          <w:tblCellSpacing w:w="15" w:type="dxa"/>
        </w:trPr>
        <w:tc>
          <w:tcPr>
            <w:tcW w:w="2932" w:type="dxa"/>
            <w:vAlign w:val="center"/>
            <w:hideMark/>
          </w:tcPr>
          <w:p w14:paraId="585ECB49" w14:textId="77777777" w:rsidR="00EA53C0" w:rsidRPr="00EA53C0" w:rsidRDefault="00EA53C0" w:rsidP="00EA53C0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A53C0">
              <w:rPr>
                <w:rFonts w:eastAsia="Times New Roman" w:cstheme="minorHAnsi"/>
                <w:sz w:val="24"/>
                <w:szCs w:val="24"/>
                <w:lang w:eastAsia="cs-CZ"/>
              </w:rPr>
              <w:t>4 dny v týdnu</w:t>
            </w:r>
          </w:p>
        </w:tc>
        <w:tc>
          <w:tcPr>
            <w:tcW w:w="2081" w:type="dxa"/>
            <w:vAlign w:val="center"/>
            <w:hideMark/>
          </w:tcPr>
          <w:p w14:paraId="47A9950C" w14:textId="77777777" w:rsidR="00EA53C0" w:rsidRPr="00EA53C0" w:rsidRDefault="00EA53C0" w:rsidP="00EA53C0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A53C0">
              <w:rPr>
                <w:rFonts w:eastAsia="Times New Roman" w:cstheme="minorHAnsi"/>
                <w:sz w:val="24"/>
                <w:szCs w:val="24"/>
                <w:lang w:eastAsia="cs-CZ"/>
              </w:rPr>
              <w:t>2 500 Kč</w:t>
            </w:r>
          </w:p>
        </w:tc>
      </w:tr>
      <w:tr w:rsidR="00EA53C0" w:rsidRPr="00EA53C0" w14:paraId="5B84B45F" w14:textId="77777777" w:rsidTr="00EA53C0">
        <w:trPr>
          <w:tblCellSpacing w:w="15" w:type="dxa"/>
        </w:trPr>
        <w:tc>
          <w:tcPr>
            <w:tcW w:w="2932" w:type="dxa"/>
            <w:vAlign w:val="center"/>
            <w:hideMark/>
          </w:tcPr>
          <w:p w14:paraId="3EE6D90D" w14:textId="77777777" w:rsidR="00EA53C0" w:rsidRPr="00EA53C0" w:rsidRDefault="00EA53C0" w:rsidP="00EA53C0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A53C0">
              <w:rPr>
                <w:rFonts w:eastAsia="Times New Roman" w:cstheme="minorHAnsi"/>
                <w:sz w:val="24"/>
                <w:szCs w:val="24"/>
                <w:lang w:eastAsia="cs-CZ"/>
              </w:rPr>
              <w:t>5 dní v týdnu</w:t>
            </w:r>
          </w:p>
        </w:tc>
        <w:tc>
          <w:tcPr>
            <w:tcW w:w="2081" w:type="dxa"/>
            <w:vAlign w:val="center"/>
            <w:hideMark/>
          </w:tcPr>
          <w:p w14:paraId="3921AA08" w14:textId="77777777" w:rsidR="00EA53C0" w:rsidRPr="00EA53C0" w:rsidRDefault="00EA53C0" w:rsidP="00EA53C0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A53C0">
              <w:rPr>
                <w:rFonts w:eastAsia="Times New Roman" w:cstheme="minorHAnsi"/>
                <w:sz w:val="24"/>
                <w:szCs w:val="24"/>
                <w:lang w:eastAsia="cs-CZ"/>
              </w:rPr>
              <w:t>3 000 Kč</w:t>
            </w:r>
          </w:p>
        </w:tc>
      </w:tr>
    </w:tbl>
    <w:p w14:paraId="0D087496" w14:textId="77777777" w:rsidR="00EA53C0" w:rsidRP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 xml:space="preserve">Sjednaná měsíční úplata dle rozsahu docházky uvedeného v části III: </w:t>
      </w:r>
      <w:r w:rsidRPr="00D26DFE">
        <w:rPr>
          <w:rFonts w:eastAsia="Times New Roman" w:cstheme="minorHAnsi"/>
          <w:b/>
          <w:bCs/>
          <w:sz w:val="24"/>
          <w:szCs w:val="24"/>
          <w:highlight w:val="yellow"/>
          <w:lang w:eastAsia="cs-CZ"/>
        </w:rPr>
        <w:t>..............</w:t>
      </w:r>
      <w:r w:rsidRPr="00EA53C0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Kč</w:t>
      </w:r>
    </w:p>
    <w:p w14:paraId="186D4A54" w14:textId="77777777" w:rsidR="00EA53C0" w:rsidRP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b/>
          <w:bCs/>
          <w:sz w:val="24"/>
          <w:szCs w:val="24"/>
          <w:lang w:eastAsia="cs-CZ"/>
        </w:rPr>
        <w:t>Splatnost: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Úplata je splatná vždy do </w:t>
      </w:r>
      <w:r w:rsidRPr="00EA53C0">
        <w:rPr>
          <w:rFonts w:eastAsia="Times New Roman" w:cstheme="minorHAnsi"/>
          <w:b/>
          <w:bCs/>
          <w:sz w:val="24"/>
          <w:szCs w:val="24"/>
          <w:lang w:eastAsia="cs-CZ"/>
        </w:rPr>
        <w:t>15. dne příslušného kalendářního měsíce</w:t>
      </w:r>
      <w:r w:rsidRPr="00EA53C0">
        <w:rPr>
          <w:rFonts w:eastAsia="Times New Roman" w:cstheme="minorHAnsi"/>
          <w:sz w:val="24"/>
          <w:szCs w:val="24"/>
          <w:lang w:eastAsia="cs-CZ"/>
        </w:rPr>
        <w:t>, za který je placena.</w:t>
      </w:r>
    </w:p>
    <w:p w14:paraId="33C935F5" w14:textId="23D628BB" w:rsidR="00EA53C0" w:rsidRP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b/>
          <w:bCs/>
          <w:sz w:val="24"/>
          <w:szCs w:val="24"/>
          <w:lang w:eastAsia="cs-CZ"/>
        </w:rPr>
        <w:t>Způsob úhrady: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Bankovním převodem na účet poskytovatele č.: </w:t>
      </w:r>
      <w:r>
        <w:rPr>
          <w:rFonts w:eastAsia="Times New Roman" w:cstheme="minorHAnsi"/>
          <w:sz w:val="24"/>
          <w:szCs w:val="24"/>
          <w:lang w:eastAsia="cs-CZ"/>
        </w:rPr>
        <w:t>33024471/0100</w:t>
      </w:r>
      <w:r w:rsidRPr="00EA53C0">
        <w:rPr>
          <w:rFonts w:eastAsia="Times New Roman" w:cstheme="minorHAnsi"/>
          <w:sz w:val="24"/>
          <w:szCs w:val="24"/>
          <w:lang w:eastAsia="cs-CZ"/>
        </w:rPr>
        <w:t>. Variabilní symbol: datum narození dítěte (ve formátu DDMMRRRR)</w:t>
      </w:r>
    </w:p>
    <w:p w14:paraId="4927CFBF" w14:textId="77777777" w:rsidR="00EA53C0" w:rsidRP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b/>
          <w:bCs/>
          <w:sz w:val="24"/>
          <w:szCs w:val="24"/>
          <w:lang w:eastAsia="cs-CZ"/>
        </w:rPr>
        <w:t>Úplata za měsíc, ve kterém dítě nastupuje nebo ukončuje docházku</w:t>
      </w:r>
      <w:r w:rsidRPr="00EA53C0">
        <w:rPr>
          <w:rFonts w:eastAsia="Times New Roman" w:cstheme="minorHAnsi"/>
          <w:sz w:val="24"/>
          <w:szCs w:val="24"/>
          <w:lang w:eastAsia="cs-CZ"/>
        </w:rPr>
        <w:t>, se poměrně krátí podle počtu dnů, po které byla služba v daném měsíci poskytována.</w:t>
      </w:r>
    </w:p>
    <w:p w14:paraId="1759A0C4" w14:textId="77777777" w:rsidR="00EA53C0" w:rsidRP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b/>
          <w:bCs/>
          <w:sz w:val="24"/>
          <w:szCs w:val="24"/>
          <w:lang w:eastAsia="cs-CZ"/>
        </w:rPr>
        <w:t>Úplata se nevrací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za dny, kdy dítě do dětské skupiny nedochází z důvodů na straně rodiče (nemoc dítěte, dovolená apod.), pokud není dohodnuto jinak.</w:t>
      </w:r>
    </w:p>
    <w:p w14:paraId="64793287" w14:textId="62F13460" w:rsid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b/>
          <w:bCs/>
          <w:sz w:val="24"/>
          <w:szCs w:val="24"/>
          <w:lang w:eastAsia="cs-CZ"/>
        </w:rPr>
        <w:t>Uzavření dětské skupiny: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V případě uzavření dětské skupiny z rozhodnutí poskytovatele (např. státní svátky, provozní důvody) se úplata za tyto dny neúčtuje nebo se poměrně odečte z následující platby.</w:t>
      </w:r>
    </w:p>
    <w:p w14:paraId="5A73334C" w14:textId="5FBC2E07" w:rsidR="00424B70" w:rsidRPr="00424B70" w:rsidRDefault="00424B7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8"/>
          <w:szCs w:val="28"/>
          <w:lang w:eastAsia="cs-CZ"/>
        </w:rPr>
      </w:pPr>
      <w:r w:rsidRPr="00424B70">
        <w:rPr>
          <w:rFonts w:eastAsia="Times New Roman" w:cstheme="minorHAnsi"/>
          <w:color w:val="000000"/>
          <w:sz w:val="24"/>
          <w:szCs w:val="24"/>
          <w:lang w:eastAsia="cs-CZ"/>
        </w:rPr>
        <w:t>Poskytovatel si vyhrazuje právo změnit výši úplaty v případě změny právních předpisů nebo rozhodnutí příslušného orgánu obce. O změně bude rodič informován nejméně </w:t>
      </w:r>
      <w:r w:rsidRPr="00424B70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30 dnů před nabytím její účinnosti.</w:t>
      </w:r>
    </w:p>
    <w:p w14:paraId="18944F25" w14:textId="77777777" w:rsidR="00EA53C0" w:rsidRPr="00EA53C0" w:rsidRDefault="009F43B6" w:rsidP="00EA53C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noProof/>
        </w:rPr>
      </w:r>
      <w:r>
        <w:pict w14:anchorId="1750012B">
          <v:rect id="Horizontal Line 6" o:spid="_x0000_s1037" style="width:453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b+nV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CACF9B7" w14:textId="77777777" w:rsidR="00EA53C0" w:rsidRPr="00EA53C0" w:rsidRDefault="00EA53C0" w:rsidP="00EA53C0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EA53C0">
        <w:rPr>
          <w:rFonts w:eastAsia="Times New Roman" w:cstheme="minorHAnsi"/>
          <w:b/>
          <w:bCs/>
          <w:sz w:val="36"/>
          <w:szCs w:val="36"/>
          <w:lang w:eastAsia="cs-CZ"/>
        </w:rPr>
        <w:t>ČÁST V – STRAVOVÁNÍ</w:t>
      </w:r>
    </w:p>
    <w:p w14:paraId="62F48897" w14:textId="77777777" w:rsidR="00EA53C0" w:rsidRP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 xml:space="preserve">Stravování dětí zajišťuje </w:t>
      </w:r>
      <w:r w:rsidRPr="00EA53C0">
        <w:rPr>
          <w:rFonts w:eastAsia="Times New Roman" w:cstheme="minorHAnsi"/>
          <w:b/>
          <w:bCs/>
          <w:sz w:val="24"/>
          <w:szCs w:val="24"/>
          <w:lang w:eastAsia="cs-CZ"/>
        </w:rPr>
        <w:t>Základní škola Terezín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jako smluvní dodavatel stravy. Stravování </w:t>
      </w:r>
      <w:r w:rsidRPr="00EA53C0">
        <w:rPr>
          <w:rFonts w:eastAsia="Times New Roman" w:cstheme="minorHAnsi"/>
          <w:b/>
          <w:bCs/>
          <w:sz w:val="24"/>
          <w:szCs w:val="24"/>
          <w:lang w:eastAsia="cs-CZ"/>
        </w:rPr>
        <w:t>není součástí úplaty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za poskytování služby péče o dítě dle této smlouvy a není předmětem vztahu mezi rodičem a poskytovatelem.</w:t>
      </w:r>
    </w:p>
    <w:p w14:paraId="5A290203" w14:textId="77777777" w:rsidR="00EA53C0" w:rsidRP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lastRenderedPageBreak/>
        <w:t xml:space="preserve">Rodič uzavírá smlouvu o stravování </w:t>
      </w:r>
      <w:r w:rsidRPr="00EA53C0">
        <w:rPr>
          <w:rFonts w:eastAsia="Times New Roman" w:cstheme="minorHAnsi"/>
          <w:b/>
          <w:bCs/>
          <w:sz w:val="24"/>
          <w:szCs w:val="24"/>
          <w:lang w:eastAsia="cs-CZ"/>
        </w:rPr>
        <w:t>přímo se Základní školou Terezín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a hradí stravné přímo tomuto dodavateli podle skutečného odběru a jeho aktuálního ceníku. Změna ceníku dodavatele stravy není změnou této smlouvy.</w:t>
      </w:r>
    </w:p>
    <w:p w14:paraId="723F2246" w14:textId="77777777" w:rsidR="00EA53C0" w:rsidRP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Odhlašování stravy se řídí pravidly Základní školy Terezín a zároveň Provozním řádem Dětské skupiny Zahrada dětství Chotěšov.</w:t>
      </w:r>
    </w:p>
    <w:p w14:paraId="7B12DAED" w14:textId="77777777" w:rsidR="00EA53C0" w:rsidRPr="00EA53C0" w:rsidRDefault="009F43B6" w:rsidP="00EA53C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noProof/>
        </w:rPr>
      </w:r>
      <w:r>
        <w:pict w14:anchorId="3BAB09C3">
          <v:rect id="Horizontal Line 7" o:spid="_x0000_s1036" style="width:453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b+nV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1D65ADE9" w14:textId="77777777" w:rsidR="00EA53C0" w:rsidRPr="00EA53C0" w:rsidRDefault="00EA53C0" w:rsidP="00EA53C0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EA53C0">
        <w:rPr>
          <w:rFonts w:eastAsia="Times New Roman" w:cstheme="minorHAnsi"/>
          <w:b/>
          <w:bCs/>
          <w:sz w:val="36"/>
          <w:szCs w:val="36"/>
          <w:lang w:eastAsia="cs-CZ"/>
        </w:rPr>
        <w:t>ČÁST VI – PRÁVA A POVINNOSTI POSKYTOVATELE</w:t>
      </w:r>
    </w:p>
    <w:p w14:paraId="60CD8834" w14:textId="77777777" w:rsidR="00EA53C0" w:rsidRP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Poskytovatel je povinen:</w:t>
      </w:r>
    </w:p>
    <w:p w14:paraId="47EF1472" w14:textId="361CAA8E" w:rsidR="00EA53C0" w:rsidRDefault="00EA53C0" w:rsidP="00EA53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zajistit péči o dítě v souladu s touto smlouvou, zákonem č. 247/2014 Sb.</w:t>
      </w:r>
      <w:r w:rsidR="00DB1948">
        <w:rPr>
          <w:rFonts w:eastAsia="Times New Roman" w:cstheme="minorHAnsi"/>
          <w:sz w:val="24"/>
          <w:szCs w:val="24"/>
          <w:lang w:eastAsia="cs-CZ"/>
        </w:rPr>
        <w:t>,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Provozním řádem</w:t>
      </w:r>
      <w:r w:rsidR="00DB1948">
        <w:rPr>
          <w:rFonts w:eastAsia="Times New Roman" w:cstheme="minorHAnsi"/>
          <w:sz w:val="24"/>
          <w:szCs w:val="24"/>
          <w:lang w:eastAsia="cs-CZ"/>
        </w:rPr>
        <w:t xml:space="preserve"> a Plánem výchovy a péče</w:t>
      </w:r>
      <w:r w:rsidRPr="00EA53C0">
        <w:rPr>
          <w:rFonts w:eastAsia="Times New Roman" w:cstheme="minorHAnsi"/>
          <w:sz w:val="24"/>
          <w:szCs w:val="24"/>
          <w:lang w:eastAsia="cs-CZ"/>
        </w:rPr>
        <w:t>,</w:t>
      </w:r>
    </w:p>
    <w:p w14:paraId="04C7CD7A" w14:textId="0F34BB73" w:rsidR="00DB1948" w:rsidRPr="00EA53C0" w:rsidRDefault="00DB1948" w:rsidP="00EA53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B81D28">
        <w:rPr>
          <w:color w:val="000000"/>
        </w:rPr>
        <w:t>zajistit bezpečné, podnětné a respektující prostředí podporující zdravý vývoj dítěte</w:t>
      </w:r>
      <w:r>
        <w:rPr>
          <w:color w:val="000000"/>
        </w:rPr>
        <w:t>,</w:t>
      </w:r>
    </w:p>
    <w:p w14:paraId="39F04649" w14:textId="77777777" w:rsidR="00EA53C0" w:rsidRPr="00EA53C0" w:rsidRDefault="00EA53C0" w:rsidP="00EA53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zajistit odborně způsobilý personál dle požadavků zákona,</w:t>
      </w:r>
    </w:p>
    <w:p w14:paraId="51C53570" w14:textId="77777777" w:rsidR="00EA53C0" w:rsidRPr="00EA53C0" w:rsidRDefault="00EA53C0" w:rsidP="00EA53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informovat rodiče o zdravotním stavu dítěte a mimořádných událostech bez zbytečného odkladu,</w:t>
      </w:r>
    </w:p>
    <w:p w14:paraId="159FD824" w14:textId="77777777" w:rsidR="00EA53C0" w:rsidRPr="00EA53C0" w:rsidRDefault="00EA53C0" w:rsidP="00EA53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zachovávat mlčenlivost o osobních údajích dítěte a rodiny v souladu s nařízením GDPR,</w:t>
      </w:r>
    </w:p>
    <w:p w14:paraId="30339760" w14:textId="77777777" w:rsidR="00EA53C0" w:rsidRPr="00EA53C0" w:rsidRDefault="00EA53C0" w:rsidP="00EA53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umožnit rodiči nahlédnout do dokumentace vedené o dítěti.</w:t>
      </w:r>
    </w:p>
    <w:p w14:paraId="4642FD7D" w14:textId="77777777" w:rsidR="00EA53C0" w:rsidRP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Poskytovatel má právo:</w:t>
      </w:r>
    </w:p>
    <w:p w14:paraId="1303866B" w14:textId="77777777" w:rsidR="00EA53C0" w:rsidRPr="00EA53C0" w:rsidRDefault="00EA53C0" w:rsidP="00EA53C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odmítnout přijetí dítěte v případě, že dítě jeví známky akutního onemocnění,</w:t>
      </w:r>
    </w:p>
    <w:p w14:paraId="094880D4" w14:textId="77777777" w:rsidR="00EA53C0" w:rsidRPr="00EA53C0" w:rsidRDefault="00EA53C0" w:rsidP="00EA53C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vyloučit dítě z dětské skupiny při závažném nebo opakovaném porušení Provozního řádu ze strany rodiče,</w:t>
      </w:r>
    </w:p>
    <w:p w14:paraId="3D830335" w14:textId="77777777" w:rsidR="00EA53C0" w:rsidRPr="00EA53C0" w:rsidRDefault="00EA53C0" w:rsidP="00EA53C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upravit provozní dobu nebo dočasně uzavřít dětskou skupinu z provozních, bezpečnostních nebo hygienických důvodů.</w:t>
      </w:r>
    </w:p>
    <w:p w14:paraId="661ED8F3" w14:textId="77777777" w:rsidR="00EA53C0" w:rsidRPr="00EA53C0" w:rsidRDefault="009F43B6" w:rsidP="00EA53C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noProof/>
        </w:rPr>
      </w:r>
      <w:r>
        <w:pict w14:anchorId="7A87214F">
          <v:rect id="Horizontal Line 8" o:spid="_x0000_s1035" style="width:453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b+nV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4875D42B" w14:textId="77777777" w:rsidR="00EA53C0" w:rsidRPr="00EA53C0" w:rsidRDefault="00EA53C0" w:rsidP="00EA53C0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EA53C0">
        <w:rPr>
          <w:rFonts w:eastAsia="Times New Roman" w:cstheme="minorHAnsi"/>
          <w:b/>
          <w:bCs/>
          <w:sz w:val="36"/>
          <w:szCs w:val="36"/>
          <w:lang w:eastAsia="cs-CZ"/>
        </w:rPr>
        <w:t>ČÁST VII – PRÁVA A POVINNOSTI RODIČE</w:t>
      </w:r>
    </w:p>
    <w:p w14:paraId="6B59530E" w14:textId="77777777" w:rsidR="00EA53C0" w:rsidRP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Rodič je povinen:</w:t>
      </w:r>
    </w:p>
    <w:p w14:paraId="5CD42D54" w14:textId="77777777" w:rsidR="00EA53C0" w:rsidRPr="00EA53C0" w:rsidRDefault="00EA53C0" w:rsidP="00EA53C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předávat do dětské skupiny pouze zdravé dítě,</w:t>
      </w:r>
    </w:p>
    <w:p w14:paraId="52DBE96C" w14:textId="50D6E800" w:rsidR="00EA53C0" w:rsidRDefault="00EA53C0" w:rsidP="00EA53C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neprodleně informovat pečující osobu o změně zdravotního stavu dítěte nebo kontaktních údajů,</w:t>
      </w:r>
    </w:p>
    <w:p w14:paraId="5F8F38D7" w14:textId="35643985" w:rsidR="00DB1948" w:rsidRPr="00DB1948" w:rsidRDefault="00DB1948" w:rsidP="00EA53C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B81D28">
        <w:rPr>
          <w:color w:val="000000"/>
        </w:rPr>
        <w:t>oznamovat nepřítomnost dítěte prostřednictvím aplikace</w:t>
      </w:r>
      <w:r w:rsidRPr="00B81D28">
        <w:rPr>
          <w:rStyle w:val="apple-converted-space"/>
          <w:rFonts w:eastAsiaTheme="majorEastAsia"/>
          <w:color w:val="000000"/>
        </w:rPr>
        <w:t> </w:t>
      </w:r>
      <w:r w:rsidRPr="00B81D28">
        <w:rPr>
          <w:rStyle w:val="Siln"/>
          <w:rFonts w:eastAsiaTheme="majorEastAsia"/>
          <w:color w:val="000000"/>
        </w:rPr>
        <w:t>Twigsee</w:t>
      </w:r>
      <w:r w:rsidRPr="00B81D28">
        <w:rPr>
          <w:rStyle w:val="apple-converted-space"/>
          <w:rFonts w:eastAsiaTheme="majorEastAsia"/>
          <w:color w:val="000000"/>
        </w:rPr>
        <w:t> </w:t>
      </w:r>
      <w:r w:rsidRPr="00B81D28">
        <w:rPr>
          <w:color w:val="000000"/>
        </w:rPr>
        <w:t>nebo jiným stanoveným způsobem,</w:t>
      </w:r>
    </w:p>
    <w:p w14:paraId="60FF78CF" w14:textId="4F4B44DE" w:rsidR="00DB1948" w:rsidRPr="00EA53C0" w:rsidRDefault="00DB1948" w:rsidP="00EA53C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B81D28">
        <w:rPr>
          <w:color w:val="000000"/>
        </w:rPr>
        <w:t>předávat dítě pouze pověřenému zaměstnanci dětské skupiny</w:t>
      </w:r>
      <w:r>
        <w:rPr>
          <w:color w:val="000000"/>
        </w:rPr>
        <w:t>,</w:t>
      </w:r>
    </w:p>
    <w:p w14:paraId="5996C261" w14:textId="77777777" w:rsidR="00EA53C0" w:rsidRPr="00EA53C0" w:rsidRDefault="00EA53C0" w:rsidP="00EA53C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hradit úplatu řádně a včas dle části IV této smlouvy,</w:t>
      </w:r>
    </w:p>
    <w:p w14:paraId="07ABDD88" w14:textId="77777777" w:rsidR="00EA53C0" w:rsidRPr="00EA53C0" w:rsidRDefault="00EA53C0" w:rsidP="00EA53C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dodržovat Provozní řád dětské skupiny,</w:t>
      </w:r>
    </w:p>
    <w:p w14:paraId="675E5929" w14:textId="1D193327" w:rsidR="00EA53C0" w:rsidRPr="00EA53C0" w:rsidRDefault="00EA53C0" w:rsidP="00EA53C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vyzvednout dítě nejpozději do konce provozní doby (1</w:t>
      </w:r>
      <w:r>
        <w:rPr>
          <w:rFonts w:eastAsia="Times New Roman" w:cstheme="minorHAnsi"/>
          <w:sz w:val="24"/>
          <w:szCs w:val="24"/>
          <w:lang w:eastAsia="cs-CZ"/>
        </w:rPr>
        <w:t>5</w:t>
      </w:r>
      <w:r w:rsidRPr="00EA53C0">
        <w:rPr>
          <w:rFonts w:eastAsia="Times New Roman" w:cstheme="minorHAnsi"/>
          <w:sz w:val="24"/>
          <w:szCs w:val="24"/>
          <w:lang w:eastAsia="cs-CZ"/>
        </w:rPr>
        <w:t>:30 hod.); v případě opakovaného pozdního vyzvednutí může poskytovatel přistoupit k ukončení smlouvy.</w:t>
      </w:r>
    </w:p>
    <w:p w14:paraId="298F60EC" w14:textId="77777777" w:rsidR="00EA53C0" w:rsidRP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lastRenderedPageBreak/>
        <w:t>Rodič má právo:</w:t>
      </w:r>
    </w:p>
    <w:p w14:paraId="7C860E34" w14:textId="77777777" w:rsidR="00EA53C0" w:rsidRPr="00EA53C0" w:rsidRDefault="00EA53C0" w:rsidP="00EA53C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být informován o průběhu péče o dítě,</w:t>
      </w:r>
    </w:p>
    <w:p w14:paraId="3DDBE43E" w14:textId="77777777" w:rsidR="00EA53C0" w:rsidRPr="00EA53C0" w:rsidRDefault="00EA53C0" w:rsidP="00EA53C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nahlédnout do dokumentace vedené o dítěti,</w:t>
      </w:r>
    </w:p>
    <w:p w14:paraId="33066103" w14:textId="7FF06459" w:rsidR="001D4082" w:rsidRPr="009B79CF" w:rsidRDefault="00EA53C0" w:rsidP="00EA53C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podat stížnost nebo podnět vedoucí dětské skupiny nebo starostovi</w:t>
      </w: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EA53C0">
        <w:rPr>
          <w:rFonts w:eastAsia="Times New Roman" w:cstheme="minorHAnsi"/>
          <w:sz w:val="24"/>
          <w:szCs w:val="24"/>
          <w:lang w:eastAsia="cs-CZ"/>
        </w:rPr>
        <w:t>obce.</w:t>
      </w:r>
    </w:p>
    <w:p w14:paraId="05F3D663" w14:textId="77777777" w:rsidR="009B79CF" w:rsidRPr="009B79CF" w:rsidRDefault="009B79CF" w:rsidP="009B79CF">
      <w:pPr>
        <w:spacing w:before="100" w:beforeAutospacing="1" w:after="100" w:afterAutospacing="1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9B79CF">
        <w:rPr>
          <w:rFonts w:eastAsia="Times New Roman" w:cstheme="minorHAnsi"/>
          <w:color w:val="000000"/>
          <w:sz w:val="24"/>
          <w:szCs w:val="24"/>
          <w:lang w:eastAsia="cs-CZ"/>
        </w:rPr>
        <w:t xml:space="preserve">Dítě bude předáváno pouze rodiči nebo osobám uvedeným v </w:t>
      </w:r>
      <w:r w:rsidRPr="009B79CF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Evidenčním listu dítěte</w:t>
      </w:r>
      <w:r w:rsidRPr="009B79CF">
        <w:rPr>
          <w:rFonts w:eastAsia="Times New Roman" w:cstheme="minorHAnsi"/>
          <w:color w:val="000000"/>
          <w:sz w:val="24"/>
          <w:szCs w:val="24"/>
          <w:lang w:eastAsia="cs-CZ"/>
        </w:rPr>
        <w:t>.</w:t>
      </w:r>
    </w:p>
    <w:p w14:paraId="76744EDB" w14:textId="77777777" w:rsidR="009B79CF" w:rsidRPr="009B79CF" w:rsidRDefault="009B79CF" w:rsidP="009B79CF">
      <w:pPr>
        <w:spacing w:before="100" w:beforeAutospacing="1" w:after="100" w:afterAutospacing="1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9B79CF">
        <w:rPr>
          <w:rFonts w:eastAsia="Times New Roman" w:cstheme="minorHAnsi"/>
          <w:color w:val="000000"/>
          <w:sz w:val="24"/>
          <w:szCs w:val="24"/>
          <w:lang w:eastAsia="cs-CZ"/>
        </w:rPr>
        <w:t>Poskytovatel může odmítnout předání dítěte osobě, u níž je důvodné podezření, že je pod vlivem alkoholu nebo jiných návykových látek.</w:t>
      </w:r>
    </w:p>
    <w:p w14:paraId="3A41F53F" w14:textId="41F497DF" w:rsidR="001D4082" w:rsidRPr="009B79CF" w:rsidRDefault="009B79CF" w:rsidP="009B79CF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8"/>
          <w:szCs w:val="28"/>
          <w:lang w:eastAsia="cs-CZ"/>
        </w:rPr>
      </w:pPr>
      <w:r w:rsidRPr="009B79CF">
        <w:rPr>
          <w:rFonts w:eastAsia="Times New Roman" w:cstheme="minorHAnsi"/>
          <w:color w:val="000000"/>
          <w:sz w:val="24"/>
          <w:szCs w:val="24"/>
          <w:lang w:eastAsia="cs-CZ"/>
        </w:rPr>
        <w:t>Nebude-li dítě vyzvednuto do ukončení provozní doby, poskytovatel nejprve kontaktuje rodiče a všechny osoby oprávněné k vyzvedávání dítěte. Nepodaří-li se dítě bezpečně předat, postupuje poskytovatel podle příslušných právních předpisů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>.</w:t>
      </w:r>
    </w:p>
    <w:p w14:paraId="7E420AEE" w14:textId="418C3109" w:rsidR="00EA53C0" w:rsidRPr="00EA53C0" w:rsidRDefault="009F43B6" w:rsidP="00EA53C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noProof/>
        </w:rPr>
      </w:r>
      <w:r>
        <w:pict w14:anchorId="5A45F357">
          <v:rect id="Horizontal Line 9" o:spid="_x0000_s1034" style="width:453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b+nV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46AA53B5" w14:textId="77777777" w:rsidR="00EA53C0" w:rsidRPr="00EA53C0" w:rsidRDefault="00EA53C0" w:rsidP="00EA53C0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EA53C0">
        <w:rPr>
          <w:rFonts w:eastAsia="Times New Roman" w:cstheme="minorHAnsi"/>
          <w:b/>
          <w:bCs/>
          <w:sz w:val="36"/>
          <w:szCs w:val="36"/>
          <w:lang w:eastAsia="cs-CZ"/>
        </w:rPr>
        <w:t>ČÁST VIII – ZDRAVOTNÍ A BEZPEČNOSTNÍ PODMÍNKY</w:t>
      </w:r>
    </w:p>
    <w:p w14:paraId="0F5A1B5A" w14:textId="77777777" w:rsidR="00EA53C0" w:rsidRP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Rodič prohlašuje, že dítě je zdravotně způsobilé k účasti v kolektivním zařízení a že mu nejsou známy žádné překážky, které by poskytování služby znemožňovaly.</w:t>
      </w:r>
    </w:p>
    <w:p w14:paraId="0ED801F2" w14:textId="77777777" w:rsidR="00EA53C0" w:rsidRP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Rodič je povinen informovat poskytovatele o:</w:t>
      </w:r>
    </w:p>
    <w:p w14:paraId="0FCF67E0" w14:textId="77777777" w:rsidR="00EA53C0" w:rsidRPr="00EA53C0" w:rsidRDefault="00EA53C0" w:rsidP="00EA53C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alergiích a dietních omezeních dítěte,</w:t>
      </w:r>
    </w:p>
    <w:p w14:paraId="22D0B061" w14:textId="77777777" w:rsidR="00EA53C0" w:rsidRPr="00EA53C0" w:rsidRDefault="00EA53C0" w:rsidP="00EA53C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chronických onemocněních a užívaných lécích,</w:t>
      </w:r>
    </w:p>
    <w:p w14:paraId="3B0B2EF6" w14:textId="77777777" w:rsidR="00EA53C0" w:rsidRPr="00EA53C0" w:rsidRDefault="00EA53C0" w:rsidP="00EA53C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dalších skutečnostech důležitých pro péči o dítě.</w:t>
      </w:r>
    </w:p>
    <w:p w14:paraId="37157646" w14:textId="77777777" w:rsidR="00EA53C0" w:rsidRP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Podávání léků dítěti v dětské skupině je možné pouze na základě písemné žádosti rodiče a písemného souhlasu poskytovatele.</w:t>
      </w:r>
    </w:p>
    <w:p w14:paraId="4D672C47" w14:textId="77777777" w:rsidR="00EA53C0" w:rsidRPr="00EA53C0" w:rsidRDefault="009F43B6" w:rsidP="00EA53C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noProof/>
        </w:rPr>
      </w:r>
      <w:r>
        <w:pict w14:anchorId="45791246">
          <v:rect id="Horizontal Line 10" o:spid="_x0000_s1033" style="width:453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b+nV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A1A7943" w14:textId="4B23F272" w:rsidR="00EA53C0" w:rsidRPr="00EA53C0" w:rsidRDefault="00EA53C0" w:rsidP="00EA53C0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EA53C0">
        <w:rPr>
          <w:rFonts w:eastAsia="Times New Roman" w:cstheme="minorHAnsi"/>
          <w:b/>
          <w:bCs/>
          <w:sz w:val="36"/>
          <w:szCs w:val="36"/>
          <w:lang w:eastAsia="cs-CZ"/>
        </w:rPr>
        <w:t xml:space="preserve">ČÁST IX – </w:t>
      </w:r>
      <w:r w:rsidR="009B79CF">
        <w:rPr>
          <w:rFonts w:eastAsia="Times New Roman" w:cstheme="minorHAnsi"/>
          <w:b/>
          <w:bCs/>
          <w:sz w:val="36"/>
          <w:szCs w:val="36"/>
          <w:lang w:eastAsia="cs-CZ"/>
        </w:rPr>
        <w:t>VAZBA NA TRH PRÁCE</w:t>
      </w:r>
    </w:p>
    <w:p w14:paraId="5ACEED14" w14:textId="77777777" w:rsidR="009B79CF" w:rsidRPr="009B79CF" w:rsidRDefault="009B79CF" w:rsidP="009B79CF">
      <w:pPr>
        <w:spacing w:before="100" w:beforeAutospacing="1" w:after="100" w:afterAutospacing="1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9B79CF">
        <w:rPr>
          <w:rFonts w:eastAsia="Times New Roman" w:cstheme="minorHAnsi"/>
          <w:color w:val="000000"/>
          <w:sz w:val="24"/>
          <w:szCs w:val="24"/>
          <w:lang w:eastAsia="cs-CZ"/>
        </w:rPr>
        <w:t>Rodič se zavazuje nejpozději ke dni nástupu dítěte doložit splnění podmínek stanovených právními předpisy nebo podmínkami poskytovaného financování, zejména doklad prokazující vazbu na trh práce, pokud je vyžadován.</w:t>
      </w:r>
    </w:p>
    <w:p w14:paraId="04B5C43F" w14:textId="4C3656B7" w:rsidR="009B79CF" w:rsidRPr="009B79CF" w:rsidRDefault="009B79CF" w:rsidP="009B79C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9B79CF">
        <w:rPr>
          <w:rFonts w:eastAsia="Times New Roman" w:cstheme="minorHAnsi"/>
          <w:color w:val="000000"/>
          <w:sz w:val="24"/>
          <w:szCs w:val="24"/>
          <w:lang w:eastAsia="cs-CZ"/>
        </w:rPr>
        <w:t>Každou změnu této skutečnosti oznámí poskytovateli bez zbytečného odkladu, nejpozději do </w:t>
      </w:r>
      <w:r w:rsidRPr="009B79CF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10 dnů</w:t>
      </w:r>
      <w:r w:rsidR="00EA53C0" w:rsidRPr="009B79CF">
        <w:rPr>
          <w:rFonts w:eastAsia="Times New Roman" w:cstheme="minorHAnsi"/>
          <w:sz w:val="24"/>
          <w:szCs w:val="24"/>
          <w:lang w:eastAsia="cs-CZ"/>
        </w:rPr>
        <w:t>.</w:t>
      </w:r>
    </w:p>
    <w:p w14:paraId="0CA76FCA" w14:textId="7B0B89ED" w:rsidR="00EA53C0" w:rsidRDefault="009F43B6" w:rsidP="00EA53C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noProof/>
        </w:rPr>
      </w:r>
      <w:r>
        <w:pict w14:anchorId="6C2256E3">
          <v:rect id="Horizontal Line 11" o:spid="_x0000_s1032" style="width:453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b+nV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7FD143B9" w14:textId="75477B9A" w:rsidR="009B79CF" w:rsidRPr="00EA53C0" w:rsidRDefault="009B79CF" w:rsidP="009B79CF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EA53C0">
        <w:rPr>
          <w:rFonts w:eastAsia="Times New Roman" w:cstheme="minorHAnsi"/>
          <w:b/>
          <w:bCs/>
          <w:sz w:val="36"/>
          <w:szCs w:val="36"/>
          <w:lang w:eastAsia="cs-CZ"/>
        </w:rPr>
        <w:t xml:space="preserve">ČÁST X – </w:t>
      </w:r>
      <w:r>
        <w:rPr>
          <w:rFonts w:eastAsia="Times New Roman" w:cstheme="minorHAnsi"/>
          <w:b/>
          <w:bCs/>
          <w:sz w:val="36"/>
          <w:szCs w:val="36"/>
          <w:lang w:eastAsia="cs-CZ"/>
        </w:rPr>
        <w:t>KOMUNIKACE PROSTŘEDNICTVÍM APLIKACE TWIGSEE</w:t>
      </w:r>
    </w:p>
    <w:p w14:paraId="07ADB0DC" w14:textId="77777777" w:rsidR="009B79CF" w:rsidRPr="009B79CF" w:rsidRDefault="009B79CF" w:rsidP="009B79CF">
      <w:pPr>
        <w:spacing w:before="100" w:beforeAutospacing="1" w:after="100" w:afterAutospacing="1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9B79CF">
        <w:rPr>
          <w:rFonts w:eastAsia="Times New Roman" w:cstheme="minorHAnsi"/>
          <w:color w:val="000000"/>
          <w:sz w:val="24"/>
          <w:szCs w:val="24"/>
          <w:lang w:eastAsia="cs-CZ"/>
        </w:rPr>
        <w:lastRenderedPageBreak/>
        <w:t>Oficiální komunikace mezi poskytovatelem a rodičem probíhá přednostně prostřednictvím aplikace Twigsee.</w:t>
      </w:r>
    </w:p>
    <w:p w14:paraId="2D66987A" w14:textId="77777777" w:rsidR="009B79CF" w:rsidRPr="009B79CF" w:rsidRDefault="009B79CF" w:rsidP="009B79CF">
      <w:pPr>
        <w:spacing w:before="100" w:beforeAutospacing="1" w:after="100" w:afterAutospacing="1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9B79CF">
        <w:rPr>
          <w:rFonts w:eastAsia="Times New Roman" w:cstheme="minorHAnsi"/>
          <w:color w:val="000000"/>
          <w:sz w:val="24"/>
          <w:szCs w:val="24"/>
          <w:lang w:eastAsia="cs-CZ"/>
        </w:rPr>
        <w:t>Rodič je povinen aplikaci pravidelně sledovat.</w:t>
      </w:r>
    </w:p>
    <w:p w14:paraId="53F44EC5" w14:textId="77777777" w:rsidR="009B79CF" w:rsidRPr="009B79CF" w:rsidRDefault="009B79CF" w:rsidP="009B79CF">
      <w:pPr>
        <w:spacing w:before="100" w:beforeAutospacing="1" w:after="100" w:afterAutospacing="1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9B79CF">
        <w:rPr>
          <w:rFonts w:eastAsia="Times New Roman" w:cstheme="minorHAnsi"/>
          <w:color w:val="000000"/>
          <w:sz w:val="24"/>
          <w:szCs w:val="24"/>
          <w:lang w:eastAsia="cs-CZ"/>
        </w:rPr>
        <w:t>Prostřednictvím aplikace jsou zejména:</w:t>
      </w:r>
    </w:p>
    <w:p w14:paraId="5E7EBC39" w14:textId="77777777" w:rsidR="009B79CF" w:rsidRPr="009B79CF" w:rsidRDefault="009B79CF" w:rsidP="009B79C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9B79CF">
        <w:rPr>
          <w:rFonts w:eastAsia="Times New Roman" w:cstheme="minorHAnsi"/>
          <w:color w:val="000000"/>
          <w:sz w:val="24"/>
          <w:szCs w:val="24"/>
          <w:lang w:eastAsia="cs-CZ"/>
        </w:rPr>
        <w:t>omlouvána docházka,</w:t>
      </w:r>
    </w:p>
    <w:p w14:paraId="3F07BCAF" w14:textId="77777777" w:rsidR="009B79CF" w:rsidRPr="009B79CF" w:rsidRDefault="009B79CF" w:rsidP="009B79C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9B79CF">
        <w:rPr>
          <w:rFonts w:eastAsia="Times New Roman" w:cstheme="minorHAnsi"/>
          <w:color w:val="000000"/>
          <w:sz w:val="24"/>
          <w:szCs w:val="24"/>
          <w:lang w:eastAsia="cs-CZ"/>
        </w:rPr>
        <w:t>odhlašována strava,</w:t>
      </w:r>
    </w:p>
    <w:p w14:paraId="26DE6795" w14:textId="77777777" w:rsidR="009B79CF" w:rsidRPr="009B79CF" w:rsidRDefault="009B79CF" w:rsidP="009B79C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9B79CF">
        <w:rPr>
          <w:rFonts w:eastAsia="Times New Roman" w:cstheme="minorHAnsi"/>
          <w:color w:val="000000"/>
          <w:sz w:val="24"/>
          <w:szCs w:val="24"/>
          <w:lang w:eastAsia="cs-CZ"/>
        </w:rPr>
        <w:t>zasílána provozní oznámení,</w:t>
      </w:r>
    </w:p>
    <w:p w14:paraId="3D388915" w14:textId="370AAFA8" w:rsidR="009B79CF" w:rsidRPr="009B79CF" w:rsidRDefault="009B79CF" w:rsidP="009B79C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9B79CF">
        <w:rPr>
          <w:rFonts w:eastAsia="Times New Roman" w:cstheme="minorHAnsi"/>
          <w:color w:val="000000"/>
          <w:sz w:val="24"/>
          <w:szCs w:val="24"/>
          <w:lang w:eastAsia="cs-CZ"/>
        </w:rPr>
        <w:t>sdíleny informace o dítěti,</w:t>
      </w:r>
    </w:p>
    <w:p w14:paraId="3575B5EE" w14:textId="3CEFCF2F" w:rsidR="009B79CF" w:rsidRPr="009B79CF" w:rsidRDefault="009B79CF" w:rsidP="009B79C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9B79CF">
        <w:rPr>
          <w:rFonts w:eastAsia="Times New Roman" w:cstheme="minorHAnsi"/>
          <w:color w:val="000000"/>
          <w:sz w:val="24"/>
          <w:szCs w:val="24"/>
          <w:lang w:eastAsia="cs-CZ"/>
        </w:rPr>
        <w:t>zveřejňovány fotografie v rozsahu uděleného souhlasu</w:t>
      </w:r>
      <w:r w:rsidRPr="009B79CF">
        <w:rPr>
          <w:rFonts w:eastAsia="Times New Roman" w:cstheme="minorHAnsi"/>
          <w:sz w:val="24"/>
          <w:szCs w:val="24"/>
          <w:lang w:eastAsia="cs-CZ"/>
        </w:rPr>
        <w:t>.</w:t>
      </w:r>
    </w:p>
    <w:p w14:paraId="75866865" w14:textId="37A9C8A2" w:rsidR="009B79CF" w:rsidRDefault="009F43B6" w:rsidP="009B79CF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cs-CZ"/>
        </w:rPr>
      </w:pPr>
      <w:r>
        <w:rPr>
          <w:noProof/>
        </w:rPr>
      </w:r>
      <w:r>
        <w:pict w14:anchorId="508B2011">
          <v:rect id="Horizontal Line 12" o:spid="_x0000_s1031" style="width:453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b+nV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4D4B3CCD" w14:textId="59710122" w:rsidR="009B79CF" w:rsidRPr="00EA53C0" w:rsidRDefault="009B79CF" w:rsidP="009B79CF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EA53C0">
        <w:rPr>
          <w:rFonts w:eastAsia="Times New Roman" w:cstheme="minorHAnsi"/>
          <w:b/>
          <w:bCs/>
          <w:sz w:val="36"/>
          <w:szCs w:val="36"/>
          <w:lang w:eastAsia="cs-CZ"/>
        </w:rPr>
        <w:t>ČÁST X</w:t>
      </w:r>
      <w:r>
        <w:rPr>
          <w:rFonts w:eastAsia="Times New Roman" w:cstheme="minorHAnsi"/>
          <w:b/>
          <w:bCs/>
          <w:sz w:val="36"/>
          <w:szCs w:val="36"/>
          <w:lang w:eastAsia="cs-CZ"/>
        </w:rPr>
        <w:t>I</w:t>
      </w:r>
      <w:r w:rsidRPr="00EA53C0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– UKONČENÍ SMLOUVY</w:t>
      </w:r>
    </w:p>
    <w:p w14:paraId="5A68741D" w14:textId="77777777" w:rsidR="009B79CF" w:rsidRPr="00EA53C0" w:rsidRDefault="009B79CF" w:rsidP="009B79C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b/>
          <w:bCs/>
          <w:sz w:val="24"/>
          <w:szCs w:val="24"/>
          <w:lang w:eastAsia="cs-CZ"/>
        </w:rPr>
        <w:t>Smlouva zaniká:</w:t>
      </w:r>
    </w:p>
    <w:p w14:paraId="743B6F19" w14:textId="77777777" w:rsidR="009B79CF" w:rsidRPr="00EA53C0" w:rsidRDefault="009B79CF" w:rsidP="009B79C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uplynutím školního roku 2026/2027, tj. dnem 31. 8. 2027,</w:t>
      </w:r>
    </w:p>
    <w:p w14:paraId="272207DF" w14:textId="77777777" w:rsidR="009B79CF" w:rsidRPr="00EA53C0" w:rsidRDefault="009B79CF" w:rsidP="009B79C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dosažením věku, kdy dítě zahájí povinnou školní docházku,</w:t>
      </w:r>
    </w:p>
    <w:p w14:paraId="5F94BE2B" w14:textId="77777777" w:rsidR="009B79CF" w:rsidRPr="00EA53C0" w:rsidRDefault="009B79CF" w:rsidP="009B79C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dohodou obou smluvních stran,</w:t>
      </w:r>
    </w:p>
    <w:p w14:paraId="68504E63" w14:textId="77777777" w:rsidR="009B79CF" w:rsidRPr="00EA53C0" w:rsidRDefault="009B79CF" w:rsidP="009B79C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výpovědí kterékoli ze smluvních stran.</w:t>
      </w:r>
    </w:p>
    <w:p w14:paraId="6BDC12D7" w14:textId="77777777" w:rsidR="009B79CF" w:rsidRPr="00EA53C0" w:rsidRDefault="009B79CF" w:rsidP="009B79C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b/>
          <w:bCs/>
          <w:sz w:val="24"/>
          <w:szCs w:val="24"/>
          <w:lang w:eastAsia="cs-CZ"/>
        </w:rPr>
        <w:t>Výpovědní doba: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Výpovědní doba činí </w:t>
      </w:r>
      <w:r w:rsidRPr="00EA53C0">
        <w:rPr>
          <w:rFonts w:eastAsia="Times New Roman" w:cstheme="minorHAnsi"/>
          <w:b/>
          <w:bCs/>
          <w:sz w:val="24"/>
          <w:szCs w:val="24"/>
          <w:lang w:eastAsia="cs-CZ"/>
        </w:rPr>
        <w:t>1 kalendářní měsíc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a počíná běžet prvním dnem kalendářního měsíce následujícího po doručení výpovědi druhé smluvní straně.</w:t>
      </w:r>
    </w:p>
    <w:p w14:paraId="74CBAB01" w14:textId="77777777" w:rsidR="009B79CF" w:rsidRPr="00EA53C0" w:rsidRDefault="009B79CF" w:rsidP="009B79C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b/>
          <w:bCs/>
          <w:sz w:val="24"/>
          <w:szCs w:val="24"/>
          <w:lang w:eastAsia="cs-CZ"/>
        </w:rPr>
        <w:t>Okamžité ukončení smlouvy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poskytovatelem je možné v případě:</w:t>
      </w:r>
    </w:p>
    <w:p w14:paraId="446C2A97" w14:textId="77777777" w:rsidR="009B79CF" w:rsidRPr="00EA53C0" w:rsidRDefault="009B79CF" w:rsidP="009B79C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závažného porušení Provozního řádu nebo této smlouvy rodičem,</w:t>
      </w:r>
    </w:p>
    <w:p w14:paraId="04AACBFC" w14:textId="77777777" w:rsidR="009B79CF" w:rsidRPr="00EA53C0" w:rsidRDefault="009B79CF" w:rsidP="009B79C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opakovaného neplacení úplaty (prodlení delší než 30 dní),</w:t>
      </w:r>
    </w:p>
    <w:p w14:paraId="27602FF5" w14:textId="77777777" w:rsidR="009B79CF" w:rsidRPr="00EA53C0" w:rsidRDefault="009B79CF" w:rsidP="009B79C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ohrožení zdraví nebo bezpečnosti ostatních dětí či personálu.</w:t>
      </w:r>
    </w:p>
    <w:p w14:paraId="301C8054" w14:textId="77777777" w:rsidR="009B79CF" w:rsidRPr="00EA53C0" w:rsidRDefault="009F43B6" w:rsidP="009B79C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noProof/>
        </w:rPr>
      </w:r>
      <w:r>
        <w:pict w14:anchorId="7E04D165">
          <v:rect id="Horizontal Line 13" o:spid="_x0000_s1030" style="width:453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b+nV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4B73D77" w14:textId="77777777" w:rsidR="009B79CF" w:rsidRPr="009B79CF" w:rsidRDefault="009B79CF" w:rsidP="00EA53C0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cs-CZ"/>
        </w:rPr>
      </w:pPr>
    </w:p>
    <w:p w14:paraId="0E78432C" w14:textId="5F454A78" w:rsidR="00EA53C0" w:rsidRPr="00EA53C0" w:rsidRDefault="00EA53C0" w:rsidP="00EA53C0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EA53C0">
        <w:rPr>
          <w:rFonts w:eastAsia="Times New Roman" w:cstheme="minorHAnsi"/>
          <w:b/>
          <w:bCs/>
          <w:sz w:val="36"/>
          <w:szCs w:val="36"/>
          <w:lang w:eastAsia="cs-CZ"/>
        </w:rPr>
        <w:t>ČÁST X</w:t>
      </w:r>
      <w:r w:rsidR="009B79CF">
        <w:rPr>
          <w:rFonts w:eastAsia="Times New Roman" w:cstheme="minorHAnsi"/>
          <w:b/>
          <w:bCs/>
          <w:sz w:val="36"/>
          <w:szCs w:val="36"/>
          <w:lang w:eastAsia="cs-CZ"/>
        </w:rPr>
        <w:t>II</w:t>
      </w:r>
      <w:r w:rsidRPr="00EA53C0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– ZPRACOVÁNÍ OSOBNÍCH ÚDAJŮ</w:t>
      </w:r>
    </w:p>
    <w:p w14:paraId="36B59799" w14:textId="77777777" w:rsidR="00EA53C0" w:rsidRP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Osobní údaje rodiče a dítěte jsou zpracovávány v souladu s nařízením Evropského parlamentu a Rady (EU) 2016/679 (GDPR) a zákonem č. 110/2019 Sb., o zpracování osobních údajů.</w:t>
      </w:r>
    </w:p>
    <w:p w14:paraId="6F858D4A" w14:textId="77777777" w:rsidR="00EA53C0" w:rsidRP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Správcem osobních údajů je Obec Chotěšov. Údaje jsou zpracovávány výhradně za účelem plnění této smlouvy a zákonných povinností poskytovatele. Rodič má právo na přístup k údajům, jejich opravu, výmaz nebo omezení zpracování.</w:t>
      </w:r>
    </w:p>
    <w:p w14:paraId="718A3F60" w14:textId="77777777" w:rsidR="00EA53C0" w:rsidRP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Podrobné informace o zpracování osobních údajů jsou obsaženy v dokumentu „Informace o zpracování osobních údajů", který je rodič oprávněn vyžádat u poskytovatele.</w:t>
      </w:r>
    </w:p>
    <w:p w14:paraId="5FAE2A81" w14:textId="77777777" w:rsidR="00EA53C0" w:rsidRPr="00EA53C0" w:rsidRDefault="009F43B6" w:rsidP="00EA53C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noProof/>
        </w:rPr>
      </w:r>
      <w:r>
        <w:pict w14:anchorId="5761C1C8">
          <v:rect id="Horizontal Line 14" o:spid="_x0000_s1029" style="width:453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b+nV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37A16E9B" w14:textId="0046C4A0" w:rsidR="00EA53C0" w:rsidRPr="00EA53C0" w:rsidRDefault="00EA53C0" w:rsidP="00EA53C0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EA53C0">
        <w:rPr>
          <w:rFonts w:eastAsia="Times New Roman" w:cstheme="minorHAnsi"/>
          <w:b/>
          <w:bCs/>
          <w:sz w:val="36"/>
          <w:szCs w:val="36"/>
          <w:lang w:eastAsia="cs-CZ"/>
        </w:rPr>
        <w:t>ČÁST XI</w:t>
      </w:r>
      <w:r w:rsidR="009B79CF">
        <w:rPr>
          <w:rFonts w:eastAsia="Times New Roman" w:cstheme="minorHAnsi"/>
          <w:b/>
          <w:bCs/>
          <w:sz w:val="36"/>
          <w:szCs w:val="36"/>
          <w:lang w:eastAsia="cs-CZ"/>
        </w:rPr>
        <w:t>II</w:t>
      </w:r>
      <w:r w:rsidRPr="00EA53C0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– ZÁVĚREČNÁ USTANOVENÍ</w:t>
      </w:r>
    </w:p>
    <w:p w14:paraId="471CFEAF" w14:textId="77777777" w:rsidR="00EA53C0" w:rsidRP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Tato smlouva se řídí zákonem č. 247/2014 Sb. a dalšími obecně závaznými právními předpisy České republiky.</w:t>
      </w:r>
    </w:p>
    <w:p w14:paraId="3E635944" w14:textId="77777777" w:rsidR="00EA53C0" w:rsidRP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 xml:space="preserve">Smlouva se uzavírá ve </w:t>
      </w:r>
      <w:r w:rsidRPr="00EA53C0">
        <w:rPr>
          <w:rFonts w:eastAsia="Times New Roman" w:cstheme="minorHAnsi"/>
          <w:b/>
          <w:bCs/>
          <w:sz w:val="24"/>
          <w:szCs w:val="24"/>
          <w:lang w:eastAsia="cs-CZ"/>
        </w:rPr>
        <w:t>dvou vyhotoveních</w:t>
      </w:r>
      <w:r w:rsidRPr="00EA53C0">
        <w:rPr>
          <w:rFonts w:eastAsia="Times New Roman" w:cstheme="minorHAnsi"/>
          <w:sz w:val="24"/>
          <w:szCs w:val="24"/>
          <w:lang w:eastAsia="cs-CZ"/>
        </w:rPr>
        <w:t>, z nichž každá smluvní strana obdrží jedno.</w:t>
      </w:r>
    </w:p>
    <w:p w14:paraId="04644971" w14:textId="77777777" w:rsidR="00EA53C0" w:rsidRP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 xml:space="preserve">Změny a doplnění smlouvy jsou možné pouze formou </w:t>
      </w:r>
      <w:r w:rsidRPr="00EA53C0">
        <w:rPr>
          <w:rFonts w:eastAsia="Times New Roman" w:cstheme="minorHAnsi"/>
          <w:b/>
          <w:bCs/>
          <w:sz w:val="24"/>
          <w:szCs w:val="24"/>
          <w:lang w:eastAsia="cs-CZ"/>
        </w:rPr>
        <w:t>písemných číslovaných dodatků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podepsaných oběma smluvními stranami.</w:t>
      </w:r>
    </w:p>
    <w:p w14:paraId="16622F52" w14:textId="77777777" w:rsidR="00EA53C0" w:rsidRP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Smluvní strany prohlašují, že smlouvu přečetly, porozuměly jejímu obsahu a uzavírají ji svobodně a vážně.</w:t>
      </w:r>
    </w:p>
    <w:p w14:paraId="4FBE2A44" w14:textId="77777777" w:rsidR="00EA53C0" w:rsidRPr="00EA53C0" w:rsidRDefault="009F43B6" w:rsidP="00EA53C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noProof/>
        </w:rPr>
      </w:r>
      <w:r>
        <w:pict w14:anchorId="5A2ECB4A">
          <v:rect id="Horizontal Line 15" o:spid="_x0000_s1028" style="width:453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b+nV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4D684580" w14:textId="77777777" w:rsidR="00EA53C0" w:rsidRPr="00EA53C0" w:rsidRDefault="00EA53C0" w:rsidP="00EA53C0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EA53C0">
        <w:rPr>
          <w:rFonts w:eastAsia="Times New Roman" w:cstheme="minorHAnsi"/>
          <w:b/>
          <w:bCs/>
          <w:sz w:val="36"/>
          <w:szCs w:val="36"/>
          <w:lang w:eastAsia="cs-CZ"/>
        </w:rPr>
        <w:t>PROHLÁŠENÍ ZÁKONNÝCH ZÁSTUPCŮ</w:t>
      </w:r>
    </w:p>
    <w:p w14:paraId="343F0E53" w14:textId="77777777" w:rsidR="00EA53C0" w:rsidRP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sz w:val="24"/>
          <w:szCs w:val="24"/>
          <w:lang w:eastAsia="cs-CZ"/>
        </w:rPr>
        <w:t>Podpisem této smlouvy zákonný zástupce potvrzuje, že:</w:t>
      </w:r>
    </w:p>
    <w:p w14:paraId="4BC6A8D3" w14:textId="77777777" w:rsid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ascii="Segoe UI Symbol" w:eastAsia="Times New Roman" w:hAnsi="Segoe UI Symbol" w:cs="Segoe UI Symbol"/>
          <w:sz w:val="24"/>
          <w:szCs w:val="24"/>
          <w:lang w:eastAsia="cs-CZ"/>
        </w:rPr>
        <w:t>☐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obdr</w:t>
      </w:r>
      <w:r w:rsidRPr="00EA53C0">
        <w:rPr>
          <w:rFonts w:ascii="Calibri" w:eastAsia="Times New Roman" w:hAnsi="Calibri" w:cs="Calibri"/>
          <w:sz w:val="24"/>
          <w:szCs w:val="24"/>
          <w:lang w:eastAsia="cs-CZ"/>
        </w:rPr>
        <w:t>ž</w:t>
      </w:r>
      <w:r w:rsidRPr="00EA53C0">
        <w:rPr>
          <w:rFonts w:eastAsia="Times New Roman" w:cstheme="minorHAnsi"/>
          <w:sz w:val="24"/>
          <w:szCs w:val="24"/>
          <w:lang w:eastAsia="cs-CZ"/>
        </w:rPr>
        <w:t>el a byl sezn</w:t>
      </w:r>
      <w:r w:rsidRPr="00EA53C0">
        <w:rPr>
          <w:rFonts w:ascii="Calibri" w:eastAsia="Times New Roman" w:hAnsi="Calibri" w:cs="Calibri"/>
          <w:sz w:val="24"/>
          <w:szCs w:val="24"/>
          <w:lang w:eastAsia="cs-CZ"/>
        </w:rPr>
        <w:t>á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men s </w:t>
      </w:r>
      <w:r w:rsidRPr="00EA53C0">
        <w:rPr>
          <w:rFonts w:eastAsia="Times New Roman" w:cstheme="minorHAnsi"/>
          <w:b/>
          <w:bCs/>
          <w:sz w:val="24"/>
          <w:szCs w:val="24"/>
          <w:lang w:eastAsia="cs-CZ"/>
        </w:rPr>
        <w:t>Provozním řádem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Dětské skupiny Zahrada dětství Chotěšov,</w:t>
      </w:r>
    </w:p>
    <w:p w14:paraId="7548FF24" w14:textId="77777777" w:rsid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ascii="Segoe UI Symbol" w:eastAsia="Times New Roman" w:hAnsi="Segoe UI Symbol" w:cs="Segoe UI Symbol"/>
          <w:sz w:val="24"/>
          <w:szCs w:val="24"/>
          <w:lang w:eastAsia="cs-CZ"/>
        </w:rPr>
        <w:t>☐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obdr</w:t>
      </w:r>
      <w:r w:rsidRPr="00EA53C0">
        <w:rPr>
          <w:rFonts w:ascii="Calibri" w:eastAsia="Times New Roman" w:hAnsi="Calibri" w:cs="Calibri"/>
          <w:sz w:val="24"/>
          <w:szCs w:val="24"/>
          <w:lang w:eastAsia="cs-CZ"/>
        </w:rPr>
        <w:t>ž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el informace o </w:t>
      </w:r>
      <w:r w:rsidRPr="00EA53C0">
        <w:rPr>
          <w:rFonts w:eastAsia="Times New Roman" w:cstheme="minorHAnsi"/>
          <w:b/>
          <w:bCs/>
          <w:sz w:val="24"/>
          <w:szCs w:val="24"/>
          <w:lang w:eastAsia="cs-CZ"/>
        </w:rPr>
        <w:t>stravování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a kontakt na Základní školu Terezín, </w:t>
      </w:r>
    </w:p>
    <w:p w14:paraId="648044B2" w14:textId="77777777" w:rsid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ascii="Segoe UI Symbol" w:eastAsia="Times New Roman" w:hAnsi="Segoe UI Symbol" w:cs="Segoe UI Symbol"/>
          <w:sz w:val="24"/>
          <w:szCs w:val="24"/>
          <w:lang w:eastAsia="cs-CZ"/>
        </w:rPr>
        <w:t>☐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byl informov</w:t>
      </w:r>
      <w:r w:rsidRPr="00EA53C0">
        <w:rPr>
          <w:rFonts w:ascii="Calibri" w:eastAsia="Times New Roman" w:hAnsi="Calibri" w:cs="Calibri"/>
          <w:sz w:val="24"/>
          <w:szCs w:val="24"/>
          <w:lang w:eastAsia="cs-CZ"/>
        </w:rPr>
        <w:t>á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n o </w:t>
      </w:r>
      <w:r w:rsidRPr="00EA53C0">
        <w:rPr>
          <w:rFonts w:eastAsia="Times New Roman" w:cstheme="minorHAnsi"/>
          <w:b/>
          <w:bCs/>
          <w:sz w:val="24"/>
          <w:szCs w:val="24"/>
          <w:lang w:eastAsia="cs-CZ"/>
        </w:rPr>
        <w:t>zpracování osobních údajů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dle GDPR, </w:t>
      </w:r>
    </w:p>
    <w:p w14:paraId="72156349" w14:textId="0C70F554" w:rsidR="00EA53C0" w:rsidRPr="00EA53C0" w:rsidRDefault="00EA53C0" w:rsidP="00EA53C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ascii="Segoe UI Symbol" w:eastAsia="Times New Roman" w:hAnsi="Segoe UI Symbol" w:cs="Segoe UI Symbol"/>
          <w:sz w:val="24"/>
          <w:szCs w:val="24"/>
          <w:lang w:eastAsia="cs-CZ"/>
        </w:rPr>
        <w:t>☐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souhlas</w:t>
      </w:r>
      <w:r w:rsidRPr="00EA53C0">
        <w:rPr>
          <w:rFonts w:ascii="Calibri" w:eastAsia="Times New Roman" w:hAnsi="Calibri" w:cs="Calibri"/>
          <w:sz w:val="24"/>
          <w:szCs w:val="24"/>
          <w:lang w:eastAsia="cs-CZ"/>
        </w:rPr>
        <w:t>í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s po</w:t>
      </w:r>
      <w:r w:rsidRPr="00EA53C0">
        <w:rPr>
          <w:rFonts w:ascii="Calibri" w:eastAsia="Times New Roman" w:hAnsi="Calibri" w:cs="Calibri"/>
          <w:sz w:val="24"/>
          <w:szCs w:val="24"/>
          <w:lang w:eastAsia="cs-CZ"/>
        </w:rPr>
        <w:t>ř</w:t>
      </w:r>
      <w:r w:rsidRPr="00EA53C0">
        <w:rPr>
          <w:rFonts w:eastAsia="Times New Roman" w:cstheme="minorHAnsi"/>
          <w:sz w:val="24"/>
          <w:szCs w:val="24"/>
          <w:lang w:eastAsia="cs-CZ"/>
        </w:rPr>
        <w:t>izov</w:t>
      </w:r>
      <w:r w:rsidRPr="00EA53C0">
        <w:rPr>
          <w:rFonts w:ascii="Calibri" w:eastAsia="Times New Roman" w:hAnsi="Calibri" w:cs="Calibri"/>
          <w:sz w:val="24"/>
          <w:szCs w:val="24"/>
          <w:lang w:eastAsia="cs-CZ"/>
        </w:rPr>
        <w:t>á</w:t>
      </w:r>
      <w:r w:rsidRPr="00EA53C0">
        <w:rPr>
          <w:rFonts w:eastAsia="Times New Roman" w:cstheme="minorHAnsi"/>
          <w:sz w:val="24"/>
          <w:szCs w:val="24"/>
          <w:lang w:eastAsia="cs-CZ"/>
        </w:rPr>
        <w:t>n</w:t>
      </w:r>
      <w:r w:rsidRPr="00EA53C0">
        <w:rPr>
          <w:rFonts w:ascii="Calibri" w:eastAsia="Times New Roman" w:hAnsi="Calibri" w:cs="Calibri"/>
          <w:sz w:val="24"/>
          <w:szCs w:val="24"/>
          <w:lang w:eastAsia="cs-CZ"/>
        </w:rPr>
        <w:t>í</w:t>
      </w:r>
      <w:r w:rsidRPr="00EA53C0">
        <w:rPr>
          <w:rFonts w:eastAsia="Times New Roman" w:cstheme="minorHAnsi"/>
          <w:sz w:val="24"/>
          <w:szCs w:val="24"/>
          <w:lang w:eastAsia="cs-CZ"/>
        </w:rPr>
        <w:t>m fotografi</w:t>
      </w:r>
      <w:r w:rsidRPr="00EA53C0">
        <w:rPr>
          <w:rFonts w:ascii="Calibri" w:eastAsia="Times New Roman" w:hAnsi="Calibri" w:cs="Calibri"/>
          <w:sz w:val="24"/>
          <w:szCs w:val="24"/>
          <w:lang w:eastAsia="cs-CZ"/>
        </w:rPr>
        <w:t>í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d</w:t>
      </w:r>
      <w:r w:rsidRPr="00EA53C0">
        <w:rPr>
          <w:rFonts w:ascii="Calibri" w:eastAsia="Times New Roman" w:hAnsi="Calibri" w:cs="Calibri"/>
          <w:sz w:val="24"/>
          <w:szCs w:val="24"/>
          <w:lang w:eastAsia="cs-CZ"/>
        </w:rPr>
        <w:t>í</w:t>
      </w:r>
      <w:r w:rsidRPr="00EA53C0">
        <w:rPr>
          <w:rFonts w:eastAsia="Times New Roman" w:cstheme="minorHAnsi"/>
          <w:sz w:val="24"/>
          <w:szCs w:val="24"/>
          <w:lang w:eastAsia="cs-CZ"/>
        </w:rPr>
        <w:t>t</w:t>
      </w:r>
      <w:r w:rsidRPr="00EA53C0">
        <w:rPr>
          <w:rFonts w:ascii="Calibri" w:eastAsia="Times New Roman" w:hAnsi="Calibri" w:cs="Calibri"/>
          <w:sz w:val="24"/>
          <w:szCs w:val="24"/>
          <w:lang w:eastAsia="cs-CZ"/>
        </w:rPr>
        <w:t>ě</w:t>
      </w:r>
      <w:r w:rsidRPr="00EA53C0">
        <w:rPr>
          <w:rFonts w:eastAsia="Times New Roman" w:cstheme="minorHAnsi"/>
          <w:sz w:val="24"/>
          <w:szCs w:val="24"/>
          <w:lang w:eastAsia="cs-CZ"/>
        </w:rPr>
        <w:t>te pro intern</w:t>
      </w:r>
      <w:r w:rsidRPr="00EA53C0">
        <w:rPr>
          <w:rFonts w:ascii="Calibri" w:eastAsia="Times New Roman" w:hAnsi="Calibri" w:cs="Calibri"/>
          <w:sz w:val="24"/>
          <w:szCs w:val="24"/>
          <w:lang w:eastAsia="cs-CZ"/>
        </w:rPr>
        <w:t>í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dokumentaci d</w:t>
      </w:r>
      <w:r w:rsidRPr="00EA53C0">
        <w:rPr>
          <w:rFonts w:ascii="Calibri" w:eastAsia="Times New Roman" w:hAnsi="Calibri" w:cs="Calibri"/>
          <w:sz w:val="24"/>
          <w:szCs w:val="24"/>
          <w:lang w:eastAsia="cs-CZ"/>
        </w:rPr>
        <w:t>ě</w:t>
      </w:r>
      <w:r w:rsidRPr="00EA53C0">
        <w:rPr>
          <w:rFonts w:eastAsia="Times New Roman" w:cstheme="minorHAnsi"/>
          <w:sz w:val="24"/>
          <w:szCs w:val="24"/>
          <w:lang w:eastAsia="cs-CZ"/>
        </w:rPr>
        <w:t>tsk</w:t>
      </w:r>
      <w:r w:rsidRPr="00EA53C0">
        <w:rPr>
          <w:rFonts w:ascii="Calibri" w:eastAsia="Times New Roman" w:hAnsi="Calibri" w:cs="Calibri"/>
          <w:sz w:val="24"/>
          <w:szCs w:val="24"/>
          <w:lang w:eastAsia="cs-CZ"/>
        </w:rPr>
        <w:t>é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skupiny (v</w:t>
      </w:r>
      <w:r w:rsidRPr="00EA53C0">
        <w:rPr>
          <w:rFonts w:ascii="Calibri" w:eastAsia="Times New Roman" w:hAnsi="Calibri" w:cs="Calibri"/>
          <w:sz w:val="24"/>
          <w:szCs w:val="24"/>
          <w:lang w:eastAsia="cs-CZ"/>
        </w:rPr>
        <w:t>ý</w:t>
      </w:r>
      <w:r w:rsidRPr="00EA53C0">
        <w:rPr>
          <w:rFonts w:eastAsia="Times New Roman" w:cstheme="minorHAnsi"/>
          <w:sz w:val="24"/>
          <w:szCs w:val="24"/>
          <w:lang w:eastAsia="cs-CZ"/>
        </w:rPr>
        <w:t>ro</w:t>
      </w:r>
      <w:r w:rsidRPr="00EA53C0">
        <w:rPr>
          <w:rFonts w:ascii="Calibri" w:eastAsia="Times New Roman" w:hAnsi="Calibri" w:cs="Calibri"/>
          <w:sz w:val="24"/>
          <w:szCs w:val="24"/>
          <w:lang w:eastAsia="cs-CZ"/>
        </w:rPr>
        <w:t>č</w:t>
      </w:r>
      <w:r w:rsidRPr="00EA53C0">
        <w:rPr>
          <w:rFonts w:eastAsia="Times New Roman" w:cstheme="minorHAnsi"/>
          <w:sz w:val="24"/>
          <w:szCs w:val="24"/>
          <w:lang w:eastAsia="cs-CZ"/>
        </w:rPr>
        <w:t>n</w:t>
      </w:r>
      <w:r w:rsidRPr="00EA53C0">
        <w:rPr>
          <w:rFonts w:ascii="Calibri" w:eastAsia="Times New Roman" w:hAnsi="Calibri" w:cs="Calibri"/>
          <w:sz w:val="24"/>
          <w:szCs w:val="24"/>
          <w:lang w:eastAsia="cs-CZ"/>
        </w:rPr>
        <w:t>í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zpr</w:t>
      </w:r>
      <w:r w:rsidRPr="00EA53C0">
        <w:rPr>
          <w:rFonts w:ascii="Calibri" w:eastAsia="Times New Roman" w:hAnsi="Calibri" w:cs="Calibri"/>
          <w:sz w:val="24"/>
          <w:szCs w:val="24"/>
          <w:lang w:eastAsia="cs-CZ"/>
        </w:rPr>
        <w:t>á</w:t>
      </w:r>
      <w:r w:rsidRPr="00EA53C0">
        <w:rPr>
          <w:rFonts w:eastAsia="Times New Roman" w:cstheme="minorHAnsi"/>
          <w:sz w:val="24"/>
          <w:szCs w:val="24"/>
          <w:lang w:eastAsia="cs-CZ"/>
        </w:rPr>
        <w:t>vy, n</w:t>
      </w:r>
      <w:r w:rsidRPr="00EA53C0">
        <w:rPr>
          <w:rFonts w:ascii="Calibri" w:eastAsia="Times New Roman" w:hAnsi="Calibri" w:cs="Calibri"/>
          <w:sz w:val="24"/>
          <w:szCs w:val="24"/>
          <w:lang w:eastAsia="cs-CZ"/>
        </w:rPr>
        <w:t>á</w:t>
      </w:r>
      <w:r w:rsidRPr="00EA53C0">
        <w:rPr>
          <w:rFonts w:eastAsia="Times New Roman" w:cstheme="minorHAnsi"/>
          <w:sz w:val="24"/>
          <w:szCs w:val="24"/>
          <w:lang w:eastAsia="cs-CZ"/>
        </w:rPr>
        <w:t>st</w:t>
      </w:r>
      <w:r w:rsidRPr="00EA53C0">
        <w:rPr>
          <w:rFonts w:ascii="Calibri" w:eastAsia="Times New Roman" w:hAnsi="Calibri" w:cs="Calibri"/>
          <w:sz w:val="24"/>
          <w:szCs w:val="24"/>
          <w:lang w:eastAsia="cs-CZ"/>
        </w:rPr>
        <w:t>ě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nky): </w:t>
      </w:r>
      <w:r w:rsidRPr="00EA53C0">
        <w:rPr>
          <w:rFonts w:eastAsia="Times New Roman" w:cstheme="minorHAnsi"/>
          <w:b/>
          <w:bCs/>
          <w:sz w:val="24"/>
          <w:szCs w:val="24"/>
          <w:lang w:eastAsia="cs-CZ"/>
        </w:rPr>
        <w:t>ANO / NE</w:t>
      </w:r>
    </w:p>
    <w:p w14:paraId="398EDF41" w14:textId="77777777" w:rsidR="00EA53C0" w:rsidRPr="00EA53C0" w:rsidRDefault="009F43B6" w:rsidP="00EA53C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noProof/>
        </w:rPr>
      </w:r>
      <w:r>
        <w:pict w14:anchorId="1E1D0093">
          <v:rect id="Horizontal Line 16" o:spid="_x0000_s1027" style="width:453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b+nV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2994D188" w14:textId="72E07171" w:rsidR="00EA53C0" w:rsidRPr="00EA53C0" w:rsidRDefault="00EA53C0" w:rsidP="00D26DF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EA53C0">
        <w:rPr>
          <w:rFonts w:eastAsia="Times New Roman" w:cstheme="minorHAnsi"/>
          <w:b/>
          <w:bCs/>
          <w:sz w:val="24"/>
          <w:szCs w:val="24"/>
          <w:lang w:eastAsia="cs-CZ"/>
        </w:rPr>
        <w:t>V Chotěšově dne:</w:t>
      </w:r>
      <w:r w:rsidRPr="00EA53C0">
        <w:rPr>
          <w:rFonts w:eastAsia="Times New Roman" w:cstheme="minorHAnsi"/>
          <w:sz w:val="24"/>
          <w:szCs w:val="24"/>
          <w:lang w:eastAsia="cs-CZ"/>
        </w:rPr>
        <w:t xml:space="preserve"> ............................................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6"/>
        <w:gridCol w:w="2976"/>
      </w:tblGrid>
      <w:tr w:rsidR="00EA53C0" w:rsidRPr="00EA53C0" w14:paraId="72CEADAB" w14:textId="77777777" w:rsidTr="00D22E94">
        <w:trPr>
          <w:tblHeader/>
          <w:tblCellSpacing w:w="15" w:type="dxa"/>
        </w:trPr>
        <w:tc>
          <w:tcPr>
            <w:tcW w:w="6051" w:type="dxa"/>
            <w:vAlign w:val="center"/>
            <w:hideMark/>
          </w:tcPr>
          <w:p w14:paraId="62747B71" w14:textId="77777777" w:rsidR="00EA53C0" w:rsidRPr="00EA53C0" w:rsidRDefault="00EA53C0" w:rsidP="00EA53C0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2931" w:type="dxa"/>
            <w:vAlign w:val="center"/>
            <w:hideMark/>
          </w:tcPr>
          <w:p w14:paraId="29B07D96" w14:textId="77777777" w:rsidR="00EA53C0" w:rsidRPr="00EA53C0" w:rsidRDefault="00EA53C0" w:rsidP="00EA53C0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</w:tr>
      <w:tr w:rsidR="00EA53C0" w:rsidRPr="00EA53C0" w14:paraId="6FE5BBD3" w14:textId="77777777" w:rsidTr="00D22E94">
        <w:trPr>
          <w:tblCellSpacing w:w="15" w:type="dxa"/>
        </w:trPr>
        <w:tc>
          <w:tcPr>
            <w:tcW w:w="6051" w:type="dxa"/>
            <w:vAlign w:val="center"/>
            <w:hideMark/>
          </w:tcPr>
          <w:p w14:paraId="3FF98D83" w14:textId="77777777" w:rsidR="00EA53C0" w:rsidRDefault="00EA53C0" w:rsidP="00EA53C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  <w:r w:rsidRPr="00EA53C0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Za poskytovatele:</w:t>
            </w:r>
          </w:p>
          <w:p w14:paraId="71EFE03E" w14:textId="77777777" w:rsidR="00D22E94" w:rsidRDefault="00D22E94" w:rsidP="00EA53C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</w:p>
          <w:p w14:paraId="6FAF4AD5" w14:textId="77777777" w:rsidR="00D22E94" w:rsidRDefault="00D22E94" w:rsidP="00EA53C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</w:p>
          <w:p w14:paraId="75A23E8F" w14:textId="77777777" w:rsidR="00D22E94" w:rsidRDefault="00D22E94" w:rsidP="00EA53C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</w:p>
          <w:p w14:paraId="793C6C0C" w14:textId="77777777" w:rsidR="00D22E94" w:rsidRDefault="00D22E94" w:rsidP="00EA53C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</w:p>
          <w:p w14:paraId="7DE97294" w14:textId="6C46F546" w:rsidR="00D22E94" w:rsidRPr="00EA53C0" w:rsidRDefault="00D22E94" w:rsidP="00EA53C0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2931" w:type="dxa"/>
            <w:vAlign w:val="center"/>
            <w:hideMark/>
          </w:tcPr>
          <w:p w14:paraId="0BBF1DE5" w14:textId="77777777" w:rsidR="00EA53C0" w:rsidRDefault="00EA53C0" w:rsidP="00EA53C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  <w:r w:rsidRPr="00EA53C0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Zákonný zástupce:</w:t>
            </w:r>
          </w:p>
          <w:p w14:paraId="6A272C58" w14:textId="77777777" w:rsidR="00D22E94" w:rsidRDefault="00D22E94" w:rsidP="00EA53C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</w:p>
          <w:p w14:paraId="6ACCD581" w14:textId="77777777" w:rsidR="00D22E94" w:rsidRDefault="00D22E94" w:rsidP="00EA53C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</w:p>
          <w:p w14:paraId="007BDF22" w14:textId="77777777" w:rsidR="00D22E94" w:rsidRDefault="00D22E94" w:rsidP="00EA53C0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14:paraId="4CACF58A" w14:textId="77777777" w:rsidR="00D22E94" w:rsidRDefault="00D22E94" w:rsidP="00EA53C0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  <w:p w14:paraId="7FDD8289" w14:textId="2B2BDC3E" w:rsidR="00D22E94" w:rsidRPr="00EA53C0" w:rsidRDefault="00D22E94" w:rsidP="00EA53C0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</w:tr>
      <w:tr w:rsidR="00EA53C0" w:rsidRPr="00EA53C0" w14:paraId="71472698" w14:textId="77777777" w:rsidTr="00D22E94">
        <w:trPr>
          <w:tblCellSpacing w:w="15" w:type="dxa"/>
        </w:trPr>
        <w:tc>
          <w:tcPr>
            <w:tcW w:w="6051" w:type="dxa"/>
            <w:vAlign w:val="center"/>
            <w:hideMark/>
          </w:tcPr>
          <w:p w14:paraId="5B6389CF" w14:textId="77777777" w:rsidR="00EA53C0" w:rsidRPr="00EA53C0" w:rsidRDefault="00EA53C0" w:rsidP="00EA53C0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A53C0">
              <w:rPr>
                <w:rFonts w:eastAsia="Times New Roman" w:cstheme="minorHAnsi"/>
                <w:sz w:val="24"/>
                <w:szCs w:val="24"/>
                <w:lang w:eastAsia="cs-CZ"/>
              </w:rPr>
              <w:t>....................................</w:t>
            </w:r>
          </w:p>
        </w:tc>
        <w:tc>
          <w:tcPr>
            <w:tcW w:w="2931" w:type="dxa"/>
            <w:vAlign w:val="center"/>
            <w:hideMark/>
          </w:tcPr>
          <w:p w14:paraId="14AAA34B" w14:textId="77777777" w:rsidR="00EA53C0" w:rsidRPr="00EA53C0" w:rsidRDefault="00EA53C0" w:rsidP="00EA53C0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A53C0">
              <w:rPr>
                <w:rFonts w:eastAsia="Times New Roman" w:cstheme="minorHAnsi"/>
                <w:sz w:val="24"/>
                <w:szCs w:val="24"/>
                <w:lang w:eastAsia="cs-CZ"/>
              </w:rPr>
              <w:t>....................................</w:t>
            </w:r>
          </w:p>
        </w:tc>
      </w:tr>
      <w:tr w:rsidR="00EA53C0" w:rsidRPr="00EA53C0" w14:paraId="5B9EB70B" w14:textId="77777777" w:rsidTr="00D22E94">
        <w:trPr>
          <w:tblCellSpacing w:w="15" w:type="dxa"/>
        </w:trPr>
        <w:tc>
          <w:tcPr>
            <w:tcW w:w="6051" w:type="dxa"/>
            <w:vAlign w:val="center"/>
            <w:hideMark/>
          </w:tcPr>
          <w:p w14:paraId="51A097D1" w14:textId="77777777" w:rsidR="00EA53C0" w:rsidRPr="00EA53C0" w:rsidRDefault="00EA53C0" w:rsidP="00EA53C0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A53C0">
              <w:rPr>
                <w:rFonts w:eastAsia="Times New Roman" w:cstheme="minorHAnsi"/>
                <w:sz w:val="24"/>
                <w:szCs w:val="24"/>
                <w:lang w:eastAsia="cs-CZ"/>
              </w:rPr>
              <w:t>Obec Chotěšov</w:t>
            </w:r>
          </w:p>
        </w:tc>
        <w:tc>
          <w:tcPr>
            <w:tcW w:w="2931" w:type="dxa"/>
            <w:vAlign w:val="center"/>
            <w:hideMark/>
          </w:tcPr>
          <w:p w14:paraId="18ED1DD8" w14:textId="77777777" w:rsidR="00EA53C0" w:rsidRPr="00EA53C0" w:rsidRDefault="00EA53C0" w:rsidP="00EA53C0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A53C0">
              <w:rPr>
                <w:rFonts w:eastAsia="Times New Roman" w:cstheme="minorHAnsi"/>
                <w:sz w:val="24"/>
                <w:szCs w:val="24"/>
                <w:lang w:eastAsia="cs-CZ"/>
              </w:rPr>
              <w:t>Jméno a příjmení</w:t>
            </w:r>
          </w:p>
        </w:tc>
      </w:tr>
    </w:tbl>
    <w:p w14:paraId="72E0F716" w14:textId="77777777" w:rsidR="00EA53C0" w:rsidRPr="00EA53C0" w:rsidRDefault="009F43B6" w:rsidP="00EA53C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noProof/>
        </w:rPr>
      </w:r>
      <w:r>
        <w:pict w14:anchorId="65CB1E33">
          <v:rect id="Horizontal Line 17" o:spid="_x0000_s1026" style="width:453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b+nV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C852EC2" w14:textId="77777777" w:rsidR="00DF40B5" w:rsidRPr="00EA53C0" w:rsidRDefault="00DF40B5" w:rsidP="00EA53C0">
      <w:pPr>
        <w:jc w:val="both"/>
        <w:rPr>
          <w:rFonts w:cstheme="minorHAnsi"/>
        </w:rPr>
      </w:pPr>
    </w:p>
    <w:sectPr w:rsidR="00DF40B5" w:rsidRPr="00EA53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0EE4CBA"/>
    <w:multiLevelType w:val="multilevel"/>
    <w:tmpl w:val="906C09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F2D41"/>
    <w:multiLevelType w:val="multilevel"/>
    <w:tmpl w:val="1034D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4227C"/>
    <w:multiLevelType w:val="multilevel"/>
    <w:tmpl w:val="54F6D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B912E4"/>
    <w:multiLevelType w:val="multilevel"/>
    <w:tmpl w:val="E5E07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975734"/>
    <w:multiLevelType w:val="multilevel"/>
    <w:tmpl w:val="6F8A9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D52B8A"/>
    <w:multiLevelType w:val="hybridMultilevel"/>
    <w:tmpl w:val="1548B2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D3C6A"/>
    <w:multiLevelType w:val="multilevel"/>
    <w:tmpl w:val="F9B43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A57FB7"/>
    <w:multiLevelType w:val="multilevel"/>
    <w:tmpl w:val="B4387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D86321"/>
    <w:multiLevelType w:val="multilevel"/>
    <w:tmpl w:val="8410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AC6A84"/>
    <w:multiLevelType w:val="multilevel"/>
    <w:tmpl w:val="281E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0825C8"/>
    <w:multiLevelType w:val="multilevel"/>
    <w:tmpl w:val="4F24A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BB0261"/>
    <w:multiLevelType w:val="multilevel"/>
    <w:tmpl w:val="C64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7209C6"/>
    <w:multiLevelType w:val="multilevel"/>
    <w:tmpl w:val="4AE49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1583275">
    <w:abstractNumId w:val="12"/>
  </w:num>
  <w:num w:numId="2" w16cid:durableId="31999754">
    <w:abstractNumId w:val="3"/>
  </w:num>
  <w:num w:numId="3" w16cid:durableId="316151503">
    <w:abstractNumId w:val="1"/>
  </w:num>
  <w:num w:numId="4" w16cid:durableId="895551021">
    <w:abstractNumId w:val="7"/>
  </w:num>
  <w:num w:numId="5" w16cid:durableId="375085627">
    <w:abstractNumId w:val="2"/>
  </w:num>
  <w:num w:numId="6" w16cid:durableId="1285580580">
    <w:abstractNumId w:val="11"/>
  </w:num>
  <w:num w:numId="7" w16cid:durableId="442724576">
    <w:abstractNumId w:val="6"/>
  </w:num>
  <w:num w:numId="8" w16cid:durableId="1860049364">
    <w:abstractNumId w:val="9"/>
  </w:num>
  <w:num w:numId="9" w16cid:durableId="273943849">
    <w:abstractNumId w:val="8"/>
  </w:num>
  <w:num w:numId="10" w16cid:durableId="441457823">
    <w:abstractNumId w:val="0"/>
  </w:num>
  <w:num w:numId="11" w16cid:durableId="394282059">
    <w:abstractNumId w:val="5"/>
  </w:num>
  <w:num w:numId="12" w16cid:durableId="277107164">
    <w:abstractNumId w:val="4"/>
  </w:num>
  <w:num w:numId="13" w16cid:durableId="12858917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3C0"/>
    <w:rsid w:val="00102B3A"/>
    <w:rsid w:val="001D4082"/>
    <w:rsid w:val="00392A2C"/>
    <w:rsid w:val="00424B70"/>
    <w:rsid w:val="009B79CF"/>
    <w:rsid w:val="009F43B6"/>
    <w:rsid w:val="00C129AF"/>
    <w:rsid w:val="00D22E94"/>
    <w:rsid w:val="00D26DFE"/>
    <w:rsid w:val="00DB1948"/>
    <w:rsid w:val="00DF40B5"/>
    <w:rsid w:val="00EA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28117B12"/>
  <w15:chartTrackingRefBased/>
  <w15:docId w15:val="{523A6905-0D53-46CE-A347-51AD15282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EA53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EA53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A53C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EA53C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A5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A53C0"/>
    <w:rPr>
      <w:b/>
      <w:bCs/>
    </w:rPr>
  </w:style>
  <w:style w:type="character" w:customStyle="1" w:styleId="tw-text-left">
    <w:name w:val="!tw-text-left"/>
    <w:basedOn w:val="Standardnpsmoodstavce"/>
    <w:rsid w:val="00EA53C0"/>
  </w:style>
  <w:style w:type="character" w:customStyle="1" w:styleId="apple-converted-space">
    <w:name w:val="apple-converted-space"/>
    <w:basedOn w:val="Standardnpsmoodstavce"/>
    <w:rsid w:val="00DB1948"/>
  </w:style>
  <w:style w:type="paragraph" w:styleId="Odstavecseseznamem">
    <w:name w:val="List Paragraph"/>
    <w:basedOn w:val="Normln"/>
    <w:uiPriority w:val="34"/>
    <w:qFormat/>
    <w:rsid w:val="001D4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2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8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0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75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9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7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2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1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9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5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6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8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8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30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5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1411</Words>
  <Characters>8878</Characters>
  <Application>Microsoft Office Word</Application>
  <DocSecurity>0</DocSecurity>
  <Lines>239</Lines>
  <Paragraphs>171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Heřmanský</dc:creator>
  <cp:keywords/>
  <dc:description/>
  <cp:lastModifiedBy>Jana Heřmanská</cp:lastModifiedBy>
  <cp:revision>2</cp:revision>
  <dcterms:created xsi:type="dcterms:W3CDTF">2026-08-20T12:16:00Z</dcterms:created>
  <dcterms:modified xsi:type="dcterms:W3CDTF">2026-08-20T12:16:00Z</dcterms:modified>
</cp:coreProperties>
</file>